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E5D5" w14:textId="77777777" w:rsidR="000756D7" w:rsidRDefault="00C479CE" w:rsidP="00691DF9">
      <w:pPr>
        <w:rPr>
          <w:rFonts w:ascii="Calibri" w:hAnsi="Calibri" w:cs="Calibri"/>
          <w:b/>
          <w:sz w:val="20"/>
          <w:szCs w:val="20"/>
        </w:rPr>
      </w:pPr>
      <w:bookmarkStart w:id="0" w:name="_GoBack"/>
      <w:bookmarkEnd w:id="0"/>
      <w:r>
        <w:rPr>
          <w:noProof/>
          <w:lang w:eastAsia="en-GB"/>
        </w:rPr>
        <w:drawing>
          <wp:anchor distT="0" distB="0" distL="114300" distR="114300" simplePos="0" relativeHeight="251658240" behindDoc="0" locked="0" layoutInCell="1" allowOverlap="1" wp14:anchorId="2DAAE5FE" wp14:editId="2DAAE5FF">
            <wp:simplePos x="0" y="0"/>
            <wp:positionH relativeFrom="column">
              <wp:posOffset>3139440</wp:posOffset>
            </wp:positionH>
            <wp:positionV relativeFrom="paragraph">
              <wp:posOffset>68580</wp:posOffset>
            </wp:positionV>
            <wp:extent cx="2622550" cy="476885"/>
            <wp:effectExtent l="0" t="0" r="6350" b="0"/>
            <wp:wrapNone/>
            <wp:docPr id="3" name="Picture 3" descr="http://connect.hutton.ac.uk/resas/Scottish%20Government%20Logo/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hutton.ac.uk/resas/Scottish%20Government%20Logo/SG_Dual_linear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255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2DAAE600" wp14:editId="2DAAE601">
            <wp:simplePos x="0" y="0"/>
            <wp:positionH relativeFrom="column">
              <wp:posOffset>1478280</wp:posOffset>
            </wp:positionH>
            <wp:positionV relativeFrom="paragraph">
              <wp:posOffset>-15240</wp:posOffset>
            </wp:positionV>
            <wp:extent cx="1506220" cy="646430"/>
            <wp:effectExtent l="0" t="0" r="0" b="1270"/>
            <wp:wrapNone/>
            <wp:docPr id="8" name="Picture 8" descr="C:\Users\la40019\Desktop\HAP-E logo_John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40019\Desktop\HAP-E logo_JohnBrow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62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7BC">
        <w:rPr>
          <w:noProof/>
          <w:lang w:eastAsia="en-GB"/>
        </w:rPr>
        <w:drawing>
          <wp:inline distT="0" distB="0" distL="0" distR="0" wp14:anchorId="2DAAE602" wp14:editId="2DAAE603">
            <wp:extent cx="1296077" cy="723900"/>
            <wp:effectExtent l="0" t="0" r="0" b="0"/>
            <wp:docPr id="4" name="Picture 4" descr="http://connect.hutton.ac.uk/Organisation/Comms/PublishingImages/logos/JHI_STRAP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hutton.ac.uk/Organisation/Comms/PublishingImages/logos/JHI_STRAP_Pri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8847" cy="725447"/>
                    </a:xfrm>
                    <a:prstGeom prst="rect">
                      <a:avLst/>
                    </a:prstGeom>
                    <a:noFill/>
                    <a:ln>
                      <a:noFill/>
                    </a:ln>
                  </pic:spPr>
                </pic:pic>
              </a:graphicData>
            </a:graphic>
          </wp:inline>
        </w:drawing>
      </w:r>
    </w:p>
    <w:p w14:paraId="2DAAE5D6" w14:textId="77777777" w:rsidR="000756D7" w:rsidRDefault="000756D7" w:rsidP="00691DF9">
      <w:pPr>
        <w:rPr>
          <w:rFonts w:ascii="Calibri" w:hAnsi="Calibri" w:cs="Calibri"/>
          <w:b/>
          <w:sz w:val="20"/>
          <w:szCs w:val="20"/>
        </w:rPr>
      </w:pPr>
    </w:p>
    <w:p w14:paraId="2DAAE5D7" w14:textId="77777777" w:rsidR="000756D7" w:rsidRDefault="000756D7" w:rsidP="00691DF9">
      <w:pPr>
        <w:rPr>
          <w:rFonts w:ascii="Calibri" w:hAnsi="Calibri" w:cs="Calibri"/>
          <w:b/>
          <w:sz w:val="20"/>
          <w:szCs w:val="20"/>
        </w:rPr>
      </w:pPr>
    </w:p>
    <w:p w14:paraId="2DAAE5D8" w14:textId="77777777" w:rsidR="00691DF9" w:rsidRPr="00AE4598" w:rsidRDefault="00AE4598" w:rsidP="00691DF9">
      <w:pPr>
        <w:rPr>
          <w:rFonts w:ascii="Calibri" w:hAnsi="Calibri" w:cs="Calibri"/>
          <w:b/>
          <w:sz w:val="24"/>
          <w:szCs w:val="24"/>
        </w:rPr>
      </w:pPr>
      <w:r>
        <w:rPr>
          <w:rFonts w:ascii="Calibri" w:hAnsi="Calibri" w:cs="Calibri"/>
          <w:b/>
          <w:sz w:val="24"/>
          <w:szCs w:val="24"/>
        </w:rPr>
        <w:t xml:space="preserve">Dr </w:t>
      </w:r>
      <w:r w:rsidR="00691DF9" w:rsidRPr="00AE4598">
        <w:rPr>
          <w:rFonts w:ascii="Calibri" w:hAnsi="Calibri" w:cs="Calibri"/>
          <w:b/>
          <w:sz w:val="24"/>
          <w:szCs w:val="24"/>
        </w:rPr>
        <w:t xml:space="preserve">Lisa Avery, </w:t>
      </w:r>
      <w:r>
        <w:rPr>
          <w:rFonts w:ascii="Calibri" w:hAnsi="Calibri" w:cs="Calibri"/>
          <w:b/>
          <w:sz w:val="24"/>
          <w:szCs w:val="24"/>
        </w:rPr>
        <w:t xml:space="preserve">Dr </w:t>
      </w:r>
      <w:r w:rsidR="00691DF9" w:rsidRPr="00AE4598">
        <w:rPr>
          <w:rFonts w:ascii="Calibri" w:hAnsi="Calibri" w:cs="Calibri"/>
          <w:b/>
          <w:sz w:val="24"/>
          <w:szCs w:val="24"/>
        </w:rPr>
        <w:t>Eulyn Pagalin</w:t>
      </w:r>
      <w:r>
        <w:rPr>
          <w:rFonts w:ascii="Calibri" w:hAnsi="Calibri" w:cs="Calibri"/>
          <w:b/>
          <w:sz w:val="24"/>
          <w:szCs w:val="24"/>
        </w:rPr>
        <w:t>g, Dr Adam Wyness</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 xml:space="preserve">                        </w:t>
      </w:r>
      <w:r w:rsidR="00D8787C" w:rsidRPr="00AE4598">
        <w:rPr>
          <w:rFonts w:ascii="Calibri" w:hAnsi="Calibri" w:cs="Calibri"/>
          <w:b/>
          <w:sz w:val="24"/>
          <w:szCs w:val="24"/>
        </w:rPr>
        <w:t>March 2017</w:t>
      </w:r>
    </w:p>
    <w:p w14:paraId="2DAAE5D9" w14:textId="77777777" w:rsidR="00691DF9" w:rsidRDefault="00691DF9" w:rsidP="003C5252">
      <w:pPr>
        <w:jc w:val="both"/>
        <w:rPr>
          <w:b/>
        </w:rPr>
      </w:pPr>
    </w:p>
    <w:p w14:paraId="2DAAE5DA" w14:textId="77777777" w:rsidR="00691DF9" w:rsidRPr="00AE4598" w:rsidRDefault="00D8787C" w:rsidP="003C5252">
      <w:pPr>
        <w:jc w:val="both"/>
        <w:rPr>
          <w:b/>
          <w:sz w:val="28"/>
          <w:szCs w:val="28"/>
        </w:rPr>
      </w:pPr>
      <w:r w:rsidRPr="00AE4598">
        <w:rPr>
          <w:b/>
          <w:sz w:val="28"/>
          <w:szCs w:val="28"/>
        </w:rPr>
        <w:t>Exploring water DNA: Our strategy for exploiting the National Waters Inventory for Scotland DNA archive</w:t>
      </w:r>
    </w:p>
    <w:p w14:paraId="2DAAE5DB" w14:textId="77777777" w:rsidR="00D8787C" w:rsidRDefault="00D8787C" w:rsidP="003C5252">
      <w:pPr>
        <w:jc w:val="both"/>
        <w:rPr>
          <w:b/>
        </w:rPr>
      </w:pPr>
      <w:r>
        <w:rPr>
          <w:b/>
        </w:rPr>
        <w:t>Summary:</w:t>
      </w:r>
    </w:p>
    <w:p w14:paraId="2DAAE5DC" w14:textId="77777777" w:rsidR="00D8787C" w:rsidRPr="00AE4598" w:rsidRDefault="00D8787C" w:rsidP="003C5252">
      <w:pPr>
        <w:jc w:val="both"/>
      </w:pPr>
      <w:r w:rsidRPr="00AE4598">
        <w:t>Building on existing SEPA sampling from primarily end-of catchment sites across Scotland, the James Hutton Institute added value through the application of a range of additional and n</w:t>
      </w:r>
      <w:r w:rsidR="00AE4598" w:rsidRPr="00AE4598">
        <w:t xml:space="preserve">ovel analyses. One key aspect of the work including enumeration of faecal indicator organisms (FIOs) which are not normally measured on these samples, and of particular novelty, </w:t>
      </w:r>
      <w:r w:rsidRPr="00AE4598">
        <w:t xml:space="preserve">extraction and archiving of DNA for subsequent interrogation by molecular techniques. </w:t>
      </w:r>
      <w:r w:rsidR="00AE4598" w:rsidRPr="00AE4598">
        <w:t xml:space="preserve">DNA quantity did not correlate with FIO counts. This is not particularly surprising as DNA quantity reflects microfauna from healthy environments as well as more polluted waters. Archived </w:t>
      </w:r>
      <w:r w:rsidRPr="00AE4598">
        <w:t xml:space="preserve">DNA quality and quantity have been evaluated and the majority of samples are deemed appropriate to carry out the following initial analyses, in order of priority: </w:t>
      </w:r>
      <w:r w:rsidR="00AE4598" w:rsidRPr="00AE4598">
        <w:t xml:space="preserve">Microbial source tracking with initial analyses based on Bacteroidales; detection of selected antimicrobial resistance genes, next generation sequencing of the 16-S gene to explore microbial diversity and finally detection of key bacterial pathogens likely to include toxigenic </w:t>
      </w:r>
      <w:r w:rsidR="00AE4598" w:rsidRPr="00AE4598">
        <w:rPr>
          <w:i/>
        </w:rPr>
        <w:t>E. coli</w:t>
      </w:r>
      <w:r w:rsidR="00AE4598" w:rsidRPr="00AE4598">
        <w:t xml:space="preserve">, </w:t>
      </w:r>
      <w:r w:rsidR="00AE4598" w:rsidRPr="00AE4598">
        <w:rPr>
          <w:i/>
        </w:rPr>
        <w:t>Campylobacter</w:t>
      </w:r>
      <w:r w:rsidR="00AE4598" w:rsidRPr="00AE4598">
        <w:t xml:space="preserve">, </w:t>
      </w:r>
      <w:r w:rsidR="00AE4598" w:rsidRPr="00AE4598">
        <w:rPr>
          <w:i/>
        </w:rPr>
        <w:t>Salmonella</w:t>
      </w:r>
      <w:r w:rsidR="00AE4598" w:rsidRPr="00AE4598">
        <w:t xml:space="preserve">, Clostridia and </w:t>
      </w:r>
      <w:r w:rsidR="00AE4598" w:rsidRPr="00AE4598">
        <w:rPr>
          <w:i/>
        </w:rPr>
        <w:t>Mycobacterium avium paratuberculosis</w:t>
      </w:r>
      <w:r w:rsidR="00AE4598" w:rsidRPr="00AE4598">
        <w:t xml:space="preserve"> (causative agent of Johne’s disease).</w:t>
      </w:r>
    </w:p>
    <w:p w14:paraId="2DAAE5DD" w14:textId="77777777" w:rsidR="001C68E9" w:rsidRPr="00691DF9" w:rsidRDefault="001C68E9" w:rsidP="003C5252">
      <w:pPr>
        <w:jc w:val="both"/>
        <w:rPr>
          <w:b/>
        </w:rPr>
      </w:pPr>
      <w:r w:rsidRPr="00691DF9">
        <w:rPr>
          <w:b/>
        </w:rPr>
        <w:t>A brief introduction to NWIS:</w:t>
      </w:r>
    </w:p>
    <w:p w14:paraId="2DAAE5DE" w14:textId="77777777" w:rsidR="00DC47F1" w:rsidRPr="00691DF9" w:rsidRDefault="00DC47F1" w:rsidP="003C5252">
      <w:pPr>
        <w:jc w:val="both"/>
        <w:rPr>
          <w:lang w:val="en"/>
        </w:rPr>
      </w:pPr>
      <w:r w:rsidRPr="00691DF9">
        <w:rPr>
          <w:lang w:val="en"/>
        </w:rPr>
        <w:t xml:space="preserve">National waters inventory Scotland provides a national baseline study of the state of Scotland’s water resource which is required to understand resilience to the accumulating catchment pressures of delivering national objectives for food and renewable energy production, water supply for people, ecology and industry. Scientists from the James Hutton Institute built upon existing SEPA freshwater sampling and analysis, combining powerful analytical tools to build a picture of the state of our water resource. We have corresponding catchment and land use data and analyses </w:t>
      </w:r>
      <w:r w:rsidR="00691DF9" w:rsidRPr="00691DF9">
        <w:rPr>
          <w:lang w:val="en"/>
        </w:rPr>
        <w:t>foc</w:t>
      </w:r>
      <w:r w:rsidR="00691DF9">
        <w:rPr>
          <w:lang w:val="en"/>
        </w:rPr>
        <w:t>u</w:t>
      </w:r>
      <w:r w:rsidR="00691DF9" w:rsidRPr="00691DF9">
        <w:rPr>
          <w:lang w:val="en"/>
        </w:rPr>
        <w:t>sed</w:t>
      </w:r>
      <w:r w:rsidRPr="00691DF9">
        <w:rPr>
          <w:lang w:val="en"/>
        </w:rPr>
        <w:t xml:space="preserve"> on basic to advanced water physico-chemistry and microbiology.</w:t>
      </w:r>
    </w:p>
    <w:p w14:paraId="2DAAE5DF" w14:textId="77777777" w:rsidR="001C68E9" w:rsidRPr="00691DF9" w:rsidRDefault="001C68E9" w:rsidP="003C5252">
      <w:pPr>
        <w:jc w:val="both"/>
        <w:rPr>
          <w:b/>
        </w:rPr>
      </w:pPr>
      <w:r w:rsidRPr="00691DF9">
        <w:rPr>
          <w:b/>
        </w:rPr>
        <w:t>Microbiological and Molecular Biological aspects of NWIS</w:t>
      </w:r>
    </w:p>
    <w:p w14:paraId="2DAAE5E0" w14:textId="77777777" w:rsidR="0045769F" w:rsidRPr="00691DF9" w:rsidRDefault="001C68E9" w:rsidP="003C5252">
      <w:pPr>
        <w:jc w:val="both"/>
      </w:pPr>
      <w:r w:rsidRPr="00691DF9">
        <w:t xml:space="preserve">A subset of NWIS samples were analysed for faecal indicator organisms (FIOs - total coliforms and </w:t>
      </w:r>
      <w:r w:rsidRPr="00691DF9">
        <w:rPr>
          <w:i/>
        </w:rPr>
        <w:t>E. coli</w:t>
      </w:r>
      <w:r w:rsidRPr="00691DF9">
        <w:t xml:space="preserve">) using the IDEXX colilert MPN method. Samples were analysed as soon as possible on receipt at the James Hutton Institute, however usually there were significant delays in the order of several days. This was unavoidable given the nature of the sampling programme, therefore some practical </w:t>
      </w:r>
      <w:r w:rsidRPr="00691DF9">
        <w:lastRenderedPageBreak/>
        <w:t>work was carried out to allow us to predict the original numbers of FIOs from those measured several days later at the time point when samples were analysed. Broadly, there was little change over ~ 4 days of sample storage but notable declines beyond this period. Modelled data as well as raw data are retained within our NWIS databases.</w:t>
      </w:r>
    </w:p>
    <w:p w14:paraId="2DAAE5E1" w14:textId="77777777" w:rsidR="008A5725" w:rsidRPr="00691DF9" w:rsidRDefault="002B6905" w:rsidP="003C5252">
      <w:pPr>
        <w:jc w:val="both"/>
      </w:pPr>
      <w:r w:rsidRPr="00691DF9">
        <w:t xml:space="preserve">DNA was also extracted from a subset of NWIS samples (all of which had already been analysed for FIOs). To date, 207 samples have been extracted. These samples were selected to fall within a storage time cut-off of ~ 4 days and where possible from sites that </w:t>
      </w:r>
      <w:r w:rsidR="008A5725" w:rsidRPr="00691DF9">
        <w:t>a number of samples to give temporal variability. The chosen sites provide a good coverage of different land uses, although they do not provide particularly good geographical coverage of the whole country (due to the fact that more southern sites general</w:t>
      </w:r>
      <w:r w:rsidR="00F47771">
        <w:t>ly</w:t>
      </w:r>
      <w:r w:rsidR="008A5725" w:rsidRPr="00691DF9">
        <w:t xml:space="preserve"> had a greater storage time and were therefore excluded). The extracted DNA forms the “NWIS DNA archive”.</w:t>
      </w:r>
      <w:r w:rsidR="003E7E2F" w:rsidRPr="00691DF9">
        <w:t xml:space="preserve"> </w:t>
      </w:r>
      <w:r w:rsidR="008A5725" w:rsidRPr="00691DF9">
        <w:t>Raw water samples have not been discarded to date, however and remain in frozen storage.</w:t>
      </w:r>
      <w:r w:rsidR="005176D1" w:rsidRPr="00691DF9">
        <w:t xml:space="preserve">  For the archived samples, DNA qua</w:t>
      </w:r>
      <w:r w:rsidR="003E7E2F" w:rsidRPr="00691DF9">
        <w:t>lity was determined by the NanoD</w:t>
      </w:r>
      <w:r w:rsidR="005176D1" w:rsidRPr="00691DF9">
        <w:t xml:space="preserve">rop </w:t>
      </w:r>
      <w:r w:rsidR="003E7E2F" w:rsidRPr="00691DF9">
        <w:t>1000 (Thermo Fisher Scientific Inc., UK)</w:t>
      </w:r>
      <w:r w:rsidR="005176D1" w:rsidRPr="00691DF9">
        <w:t xml:space="preserve"> and quantified using the </w:t>
      </w:r>
      <w:r w:rsidR="003E7E2F" w:rsidRPr="00691DF9">
        <w:t xml:space="preserve">Qubit dsDNA High Sensitivity kit </w:t>
      </w:r>
      <w:r w:rsidR="005176D1" w:rsidRPr="00691DF9">
        <w:t>(</w:t>
      </w:r>
      <w:r w:rsidR="003E7E2F" w:rsidRPr="00691DF9">
        <w:t>Invitrogen, UK</w:t>
      </w:r>
      <w:r w:rsidR="005176D1" w:rsidRPr="00691DF9">
        <w:t xml:space="preserve">).  DNA was eluted in 100 µl. A small volume was required for quantification and quality analysis and a small volume inevitably irrecoverable. </w:t>
      </w:r>
      <w:r w:rsidR="004011C5" w:rsidRPr="00691DF9">
        <w:t xml:space="preserve">DNA concentrations have not been normalised therefore this would likely be required prior to any analysis. </w:t>
      </w:r>
      <w:r w:rsidR="005176D1" w:rsidRPr="00691DF9">
        <w:t xml:space="preserve">The remainder has been archived and for most samples, 4 x 20 µl aliquots are currently stored at </w:t>
      </w:r>
      <w:r w:rsidR="003E7E2F" w:rsidRPr="00691DF9">
        <w:t>-80˚C</w:t>
      </w:r>
      <w:r w:rsidR="005176D1" w:rsidRPr="00691DF9">
        <w:t>.</w:t>
      </w:r>
    </w:p>
    <w:p w14:paraId="2DAAE5E2" w14:textId="77777777" w:rsidR="008A5725" w:rsidRPr="00691DF9" w:rsidRDefault="008A5725" w:rsidP="003C5252">
      <w:pPr>
        <w:jc w:val="both"/>
      </w:pPr>
      <w:r w:rsidRPr="00691DF9">
        <w:t>DNA degrades over a relatively short time period even when frozen, therefore it is important to utilise these samples as soon as possible (ideally within the early part of the current RESAS programme).  However, they are a limited resource and as such decisions on how to maximise their usefulness form a key early deliverable for WP 1.2.1 (RESAS SRP 2016-21).</w:t>
      </w:r>
    </w:p>
    <w:p w14:paraId="2DAAE5E3" w14:textId="77777777" w:rsidR="005176D1" w:rsidRPr="00691DF9" w:rsidRDefault="005176D1" w:rsidP="003C5252">
      <w:pPr>
        <w:jc w:val="both"/>
      </w:pPr>
      <w:r w:rsidRPr="00691DF9">
        <w:t>A preliminary analysis of the DNA quality and quantity data yielded the following summary information:</w:t>
      </w:r>
    </w:p>
    <w:p w14:paraId="2DAAE5E4" w14:textId="77777777" w:rsidR="005176D1" w:rsidRDefault="005176D1" w:rsidP="003C5252">
      <w:pPr>
        <w:jc w:val="both"/>
      </w:pPr>
      <w:r w:rsidRPr="00691DF9">
        <w:t>DNA quantity: The lower end of the concentration range is  &lt; 1 ng/ µl. Nine samples fall into this category and are potentially too low a DNA concentration to yield a PCR product i.e. may be unsuitable for further analysis. The remaining 198 samples can be taken forward for further analysis but we may experience difficulties in amplifying particular gene products in low end concentrations.</w:t>
      </w:r>
      <w:r w:rsidR="006459CD" w:rsidRPr="00691DF9">
        <w:t xml:space="preserve"> We note that 10 ng DNA is commonly required for Q-PCR analyses. This would typically be achieved by using 5 µl of a concentration of 2 ng/ µl. We note that 17 of the samples in the archive have less than 2 ng/ µl and are likely to be problematic for Q-PCR and therefore may be excluded from AMR, source tracking and pathogen analyses.</w:t>
      </w:r>
      <w:r w:rsidR="00F47771">
        <w:t xml:space="preserve"> Whether or not these samples can be used for sequencing depends on the platform used as some require a minimum of 5 ng DNA.</w:t>
      </w:r>
    </w:p>
    <w:p w14:paraId="2DAAE5E5" w14:textId="77777777" w:rsidR="00D1124B" w:rsidRPr="00691DF9" w:rsidRDefault="00D1124B" w:rsidP="003C5252">
      <w:pPr>
        <w:jc w:val="both"/>
      </w:pPr>
      <w:r>
        <w:t xml:space="preserve">DNA quality: This was determined based on DNA sample absorbance ratios at 260/280 nm and 260/230 nm. A 260/280 ratio of ~1.8 is generally accepted as “pure” for DNA and a lower ratio commonly indicates the presence of contaminants. The 230/280 ratio is a secondary measure of purity, </w:t>
      </w:r>
      <w:r w:rsidR="009E7825">
        <w:t>commonly around 2, but this is influenced by pH. E</w:t>
      </w:r>
      <w:r w:rsidR="00007B6D">
        <w:t>nvironmental samples typically have a much wider range of ratios.</w:t>
      </w:r>
      <w:r w:rsidR="001869AB">
        <w:t xml:space="preserve"> Over 60% of the extracted samples had a 2</w:t>
      </w:r>
      <w:r w:rsidR="00315A61">
        <w:t xml:space="preserve">60/280 ratio between 1.5 and 2, indicating good (environmental) DNA quality. The ratios of 230/280 were </w:t>
      </w:r>
      <w:r w:rsidR="00A27CF1">
        <w:t xml:space="preserve">generally </w:t>
      </w:r>
      <w:r w:rsidR="00315A61">
        <w:t>very low.</w:t>
      </w:r>
      <w:r w:rsidR="00A27CF1">
        <w:t xml:space="preserve"> This indicates presence of h</w:t>
      </w:r>
      <w:r w:rsidR="00A27CF1" w:rsidRPr="00A27CF1">
        <w:t>umic acids, proteins and polysaccharides</w:t>
      </w:r>
      <w:r w:rsidR="00A27CF1">
        <w:t xml:space="preserve"> as contaminants which are common in environmental samples. A common approach is to “dilute out” these contaminants when performing PCR amplification. </w:t>
      </w:r>
      <w:r w:rsidR="001869AB">
        <w:t xml:space="preserve">Visualisation of ethidium bromide-stained DNA run on agarose gels was carried out for all samples. Where concentrations were high enough to visualise (EtBr is not </w:t>
      </w:r>
      <w:r w:rsidR="001869AB">
        <w:lastRenderedPageBreak/>
        <w:t>particularly sensitive), there was usually a degree of smearing which can indicate degradation of DNA (some is expected due to sample freezing) but most showed a substantial amount of high molecular weight DNA which indicates sufficient intact DNA for subsequent testing.</w:t>
      </w:r>
    </w:p>
    <w:p w14:paraId="2DAAE5E6" w14:textId="77777777" w:rsidR="00315A61" w:rsidRDefault="00A27CF1" w:rsidP="003C5252">
      <w:pPr>
        <w:jc w:val="both"/>
      </w:pPr>
      <w:r w:rsidRPr="00315A61">
        <w:rPr>
          <w:noProof/>
          <w:lang w:eastAsia="en-GB"/>
        </w:rPr>
        <mc:AlternateContent>
          <mc:Choice Requires="wpg">
            <w:drawing>
              <wp:anchor distT="0" distB="0" distL="114300" distR="114300" simplePos="0" relativeHeight="251657215" behindDoc="0" locked="0" layoutInCell="1" allowOverlap="1" wp14:anchorId="2DAAE604" wp14:editId="2DAAE605">
                <wp:simplePos x="0" y="0"/>
                <wp:positionH relativeFrom="column">
                  <wp:posOffset>-53340</wp:posOffset>
                </wp:positionH>
                <wp:positionV relativeFrom="paragraph">
                  <wp:posOffset>46355</wp:posOffset>
                </wp:positionV>
                <wp:extent cx="3275965" cy="2518410"/>
                <wp:effectExtent l="19050" t="19050" r="19685" b="15240"/>
                <wp:wrapNone/>
                <wp:docPr id="5" name="Group 5"/>
                <wp:cNvGraphicFramePr/>
                <a:graphic xmlns:a="http://schemas.openxmlformats.org/drawingml/2006/main">
                  <a:graphicData uri="http://schemas.microsoft.com/office/word/2010/wordprocessingGroup">
                    <wpg:wgp>
                      <wpg:cNvGrpSpPr/>
                      <wpg:grpSpPr>
                        <a:xfrm>
                          <a:off x="0" y="0"/>
                          <a:ext cx="3275965" cy="2518410"/>
                          <a:chOff x="109964" y="23499"/>
                          <a:chExt cx="3212876" cy="2364546"/>
                        </a:xfrm>
                      </wpg:grpSpPr>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09964" y="23499"/>
                            <a:ext cx="3212876" cy="2364546"/>
                          </a:xfrm>
                          <a:prstGeom prst="rect">
                            <a:avLst/>
                          </a:prstGeom>
                          <a:ln w="25400">
                            <a:solidFill>
                              <a:schemeClr val="tx1"/>
                            </a:solidFill>
                          </a:ln>
                        </pic:spPr>
                      </pic:pic>
                      <wps:wsp>
                        <wps:cNvPr id="7" name="TextBox 7"/>
                        <wps:cNvSpPr txBox="1"/>
                        <wps:spPr>
                          <a:xfrm>
                            <a:off x="251970" y="157753"/>
                            <a:ext cx="2705304" cy="192110"/>
                          </a:xfrm>
                          <a:prstGeom prst="rect">
                            <a:avLst/>
                          </a:prstGeom>
                          <a:noFill/>
                          <a:ln w="25400">
                            <a:noFill/>
                          </a:ln>
                        </wps:spPr>
                        <wps:txbx>
                          <w:txbxContent>
                            <w:p w14:paraId="2DAAE60C" w14:textId="77777777" w:rsidR="00315A61" w:rsidRPr="00A27CF1" w:rsidRDefault="00A27CF1" w:rsidP="00315A61">
                              <w:pPr>
                                <w:pStyle w:val="NormalWeb"/>
                                <w:spacing w:before="0" w:beforeAutospacing="0" w:after="0" w:afterAutospacing="0"/>
                                <w:rPr>
                                  <w:sz w:val="16"/>
                                  <w:szCs w:val="16"/>
                                </w:rPr>
                              </w:pPr>
                              <w:r>
                                <w:rPr>
                                  <w:rFonts w:asciiTheme="minorHAnsi" w:hAnsi="Calibri" w:cstheme="minorBidi"/>
                                  <w:color w:val="FFFFFF" w:themeColor="background1"/>
                                  <w:kern w:val="24"/>
                                  <w:sz w:val="16"/>
                                  <w:szCs w:val="16"/>
                                </w:rPr>
                                <w:t xml:space="preserve">  1         </w:t>
                              </w:r>
                              <w:r w:rsidR="00315A61" w:rsidRPr="00A27CF1">
                                <w:rPr>
                                  <w:rFonts w:asciiTheme="minorHAnsi" w:hAnsi="Calibri" w:cstheme="minorBidi"/>
                                  <w:color w:val="FFFFFF" w:themeColor="background1"/>
                                  <w:kern w:val="24"/>
                                  <w:sz w:val="16"/>
                                  <w:szCs w:val="16"/>
                                </w:rPr>
                                <w:t xml:space="preserve"> 2      </w:t>
                              </w:r>
                              <w:r>
                                <w:rPr>
                                  <w:rFonts w:asciiTheme="minorHAnsi" w:hAnsi="Calibri" w:cstheme="minorBidi"/>
                                  <w:color w:val="FFFFFF" w:themeColor="background1"/>
                                  <w:kern w:val="24"/>
                                  <w:sz w:val="16"/>
                                  <w:szCs w:val="16"/>
                                </w:rPr>
                                <w:t xml:space="preserve">   </w:t>
                              </w:r>
                              <w:r w:rsidR="00315A61" w:rsidRPr="00A27CF1">
                                <w:rPr>
                                  <w:rFonts w:asciiTheme="minorHAnsi" w:hAnsi="Calibri" w:cstheme="minorBidi"/>
                                  <w:color w:val="FFFFFF" w:themeColor="background1"/>
                                  <w:kern w:val="24"/>
                                  <w:sz w:val="16"/>
                                  <w:szCs w:val="16"/>
                                </w:rPr>
                                <w:t xml:space="preserve"> 3      </w:t>
                              </w:r>
                              <w:r>
                                <w:rPr>
                                  <w:rFonts w:asciiTheme="minorHAnsi" w:hAnsi="Calibri" w:cstheme="minorBidi"/>
                                  <w:color w:val="FFFFFF" w:themeColor="background1"/>
                                  <w:kern w:val="24"/>
                                  <w:sz w:val="16"/>
                                  <w:szCs w:val="16"/>
                                </w:rPr>
                                <w:t xml:space="preserve">   </w:t>
                              </w:r>
                              <w:r w:rsidR="00315A61" w:rsidRPr="00A27CF1">
                                <w:rPr>
                                  <w:rFonts w:asciiTheme="minorHAnsi" w:hAnsi="Calibri" w:cstheme="minorBidi"/>
                                  <w:color w:val="FFFFFF" w:themeColor="background1"/>
                                  <w:kern w:val="24"/>
                                  <w:sz w:val="16"/>
                                  <w:szCs w:val="16"/>
                                </w:rPr>
                                <w:t xml:space="preserve"> 4        </w:t>
                              </w:r>
                              <w:r>
                                <w:rPr>
                                  <w:rFonts w:asciiTheme="minorHAnsi" w:hAnsi="Calibri" w:cstheme="minorBidi"/>
                                  <w:color w:val="FFFFFF" w:themeColor="background1"/>
                                  <w:kern w:val="24"/>
                                  <w:sz w:val="16"/>
                                  <w:szCs w:val="16"/>
                                </w:rPr>
                                <w:t xml:space="preserve"> </w:t>
                              </w:r>
                              <w:r w:rsidR="00315A61" w:rsidRPr="00A27CF1">
                                <w:rPr>
                                  <w:rFonts w:asciiTheme="minorHAnsi" w:hAnsi="Calibri" w:cstheme="minorBidi"/>
                                  <w:color w:val="FFFFFF" w:themeColor="background1"/>
                                  <w:kern w:val="24"/>
                                  <w:sz w:val="16"/>
                                  <w:szCs w:val="16"/>
                                </w:rPr>
                                <w:t>5</w:t>
                              </w:r>
                              <w:r>
                                <w:rPr>
                                  <w:rFonts w:asciiTheme="minorHAnsi" w:hAnsi="Calibri" w:cstheme="minorBidi"/>
                                  <w:color w:val="FFFFFF" w:themeColor="background1"/>
                                  <w:kern w:val="24"/>
                                  <w:sz w:val="16"/>
                                  <w:szCs w:val="16"/>
                                </w:rPr>
                                <w:t xml:space="preserve">          6          7         8        9      </w:t>
                              </w:r>
                              <w:r w:rsidR="00315A61" w:rsidRPr="00A27CF1">
                                <w:rPr>
                                  <w:rFonts w:asciiTheme="minorHAnsi" w:hAnsi="Calibri" w:cstheme="minorBidi"/>
                                  <w:color w:val="FFFFFF" w:themeColor="background1"/>
                                  <w:kern w:val="24"/>
                                  <w:sz w:val="16"/>
                                  <w:szCs w:val="16"/>
                                </w:rPr>
                                <w:t xml:space="preserve">10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DAAE604" id="Group 5" o:spid="_x0000_s1026" style="position:absolute;left:0;text-align:left;margin-left:-4.2pt;margin-top:3.65pt;width:257.95pt;height:198.3pt;z-index:251657215;mso-width-relative:margin;mso-height-relative:margin" coordorigin="1099,234" coordsize="32128,236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99;top:234;width:32129;height:23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" stroked="t" strokecolor="black [3213]" strokeweight="2pt">
                  <v:imagedata r:id="rId13" o:title=""/>
                  <v:path arrowok="t"/>
                </v:shape>
                <v:shapetype id="_x0000_t202" coordsize="21600,21600" o:spt="202" path="m,l,21600r21600,l21600,xe">
                  <v:stroke joinstyle="miter"/>
                  <v:path gradientshapeok="t" o:connecttype="rect"/>
                </v:shapetype>
                <v:shape id="TextBox 7" o:spid="_x0000_s1028" type="#_x0000_t202" style="position:absolute;left:2519;top:1577;width:27053;height:1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" filled="f" stroked="f" strokeweight="2pt">
                  <v:textbox>
                    <w:txbxContent>
                      <w:p w14:paraId="2DAAE60C" w14:textId="77777777" w:rsidR="00315A61" w:rsidRPr="00A27CF1" w:rsidRDefault="00A27CF1" w:rsidP="00315A61">
                        <w:pPr>
                          <w:pStyle w:val="NormalWeb"/>
                          <w:spacing w:before="0" w:beforeAutospacing="0" w:after="0" w:afterAutospacing="0"/>
                          <w:rPr>
                            <w:sz w:val="16"/>
                            <w:szCs w:val="16"/>
                          </w:rPr>
                        </w:pPr>
                        <w:r>
                          <w:rPr>
                            <w:rFonts w:asciiTheme="minorHAnsi" w:hAnsi="Calibri" w:cstheme="minorBidi"/>
                            <w:color w:val="FFFFFF" w:themeColor="background1"/>
                            <w:kern w:val="24"/>
                            <w:sz w:val="16"/>
                            <w:szCs w:val="16"/>
                          </w:rPr>
                          <w:t xml:space="preserve">  1         </w:t>
                        </w:r>
                        <w:r w:rsidR="00315A61" w:rsidRPr="00A27CF1">
                          <w:rPr>
                            <w:rFonts w:asciiTheme="minorHAnsi" w:hAnsi="Calibri" w:cstheme="minorBidi"/>
                            <w:color w:val="FFFFFF" w:themeColor="background1"/>
                            <w:kern w:val="24"/>
                            <w:sz w:val="16"/>
                            <w:szCs w:val="16"/>
                          </w:rPr>
                          <w:t xml:space="preserve"> 2      </w:t>
                        </w:r>
                        <w:r>
                          <w:rPr>
                            <w:rFonts w:asciiTheme="minorHAnsi" w:hAnsi="Calibri" w:cstheme="minorBidi"/>
                            <w:color w:val="FFFFFF" w:themeColor="background1"/>
                            <w:kern w:val="24"/>
                            <w:sz w:val="16"/>
                            <w:szCs w:val="16"/>
                          </w:rPr>
                          <w:t xml:space="preserve">   </w:t>
                        </w:r>
                        <w:r w:rsidR="00315A61" w:rsidRPr="00A27CF1">
                          <w:rPr>
                            <w:rFonts w:asciiTheme="minorHAnsi" w:hAnsi="Calibri" w:cstheme="minorBidi"/>
                            <w:color w:val="FFFFFF" w:themeColor="background1"/>
                            <w:kern w:val="24"/>
                            <w:sz w:val="16"/>
                            <w:szCs w:val="16"/>
                          </w:rPr>
                          <w:t xml:space="preserve"> 3      </w:t>
                        </w:r>
                        <w:r>
                          <w:rPr>
                            <w:rFonts w:asciiTheme="minorHAnsi" w:hAnsi="Calibri" w:cstheme="minorBidi"/>
                            <w:color w:val="FFFFFF" w:themeColor="background1"/>
                            <w:kern w:val="24"/>
                            <w:sz w:val="16"/>
                            <w:szCs w:val="16"/>
                          </w:rPr>
                          <w:t xml:space="preserve">   </w:t>
                        </w:r>
                        <w:r w:rsidR="00315A61" w:rsidRPr="00A27CF1">
                          <w:rPr>
                            <w:rFonts w:asciiTheme="minorHAnsi" w:hAnsi="Calibri" w:cstheme="minorBidi"/>
                            <w:color w:val="FFFFFF" w:themeColor="background1"/>
                            <w:kern w:val="24"/>
                            <w:sz w:val="16"/>
                            <w:szCs w:val="16"/>
                          </w:rPr>
                          <w:t xml:space="preserve"> 4        </w:t>
                        </w:r>
                        <w:r>
                          <w:rPr>
                            <w:rFonts w:asciiTheme="minorHAnsi" w:hAnsi="Calibri" w:cstheme="minorBidi"/>
                            <w:color w:val="FFFFFF" w:themeColor="background1"/>
                            <w:kern w:val="24"/>
                            <w:sz w:val="16"/>
                            <w:szCs w:val="16"/>
                          </w:rPr>
                          <w:t xml:space="preserve"> </w:t>
                        </w:r>
                        <w:r w:rsidR="00315A61" w:rsidRPr="00A27CF1">
                          <w:rPr>
                            <w:rFonts w:asciiTheme="minorHAnsi" w:hAnsi="Calibri" w:cstheme="minorBidi"/>
                            <w:color w:val="FFFFFF" w:themeColor="background1"/>
                            <w:kern w:val="24"/>
                            <w:sz w:val="16"/>
                            <w:szCs w:val="16"/>
                          </w:rPr>
                          <w:t>5</w:t>
                        </w:r>
                        <w:r>
                          <w:rPr>
                            <w:rFonts w:asciiTheme="minorHAnsi" w:hAnsi="Calibri" w:cstheme="minorBidi"/>
                            <w:color w:val="FFFFFF" w:themeColor="background1"/>
                            <w:kern w:val="24"/>
                            <w:sz w:val="16"/>
                            <w:szCs w:val="16"/>
                          </w:rPr>
                          <w:t xml:space="preserve">          6          7         8        9      </w:t>
                        </w:r>
                        <w:r w:rsidR="00315A61" w:rsidRPr="00A27CF1">
                          <w:rPr>
                            <w:rFonts w:asciiTheme="minorHAnsi" w:hAnsi="Calibri" w:cstheme="minorBidi"/>
                            <w:color w:val="FFFFFF" w:themeColor="background1"/>
                            <w:kern w:val="24"/>
                            <w:sz w:val="16"/>
                            <w:szCs w:val="16"/>
                          </w:rPr>
                          <w:t xml:space="preserve">10 </w:t>
                        </w:r>
                      </w:p>
                    </w:txbxContent>
                  </v:textbox>
                </v:shape>
              </v:group>
            </w:pict>
          </mc:Fallback>
        </mc:AlternateContent>
      </w:r>
    </w:p>
    <w:p w14:paraId="2DAAE5E7" w14:textId="77777777" w:rsidR="00315A61" w:rsidRDefault="00315A61" w:rsidP="003C5252">
      <w:pPr>
        <w:jc w:val="both"/>
      </w:pPr>
    </w:p>
    <w:p w14:paraId="2DAAE5E8" w14:textId="77777777" w:rsidR="00315A61" w:rsidRDefault="00315A61" w:rsidP="003C5252">
      <w:pPr>
        <w:jc w:val="both"/>
      </w:pPr>
    </w:p>
    <w:p w14:paraId="2DAAE5E9" w14:textId="77777777" w:rsidR="00315A61" w:rsidRDefault="00315A61" w:rsidP="003C5252">
      <w:pPr>
        <w:jc w:val="both"/>
      </w:pPr>
    </w:p>
    <w:p w14:paraId="2DAAE5EA" w14:textId="77777777" w:rsidR="00315A61" w:rsidRDefault="00315A61" w:rsidP="003C5252">
      <w:pPr>
        <w:jc w:val="both"/>
      </w:pPr>
    </w:p>
    <w:p w14:paraId="2DAAE5EB" w14:textId="77777777" w:rsidR="00AE4598" w:rsidRDefault="00AE4598" w:rsidP="003C5252">
      <w:pPr>
        <w:jc w:val="both"/>
      </w:pPr>
    </w:p>
    <w:p w14:paraId="2DAAE5EC" w14:textId="77777777" w:rsidR="00315A61" w:rsidRDefault="00315A61" w:rsidP="003C5252">
      <w:pPr>
        <w:jc w:val="both"/>
      </w:pPr>
      <w:r>
        <w:rPr>
          <w:noProof/>
          <w:lang w:eastAsia="en-GB"/>
        </w:rPr>
        <mc:AlternateContent>
          <mc:Choice Requires="wps">
            <w:drawing>
              <wp:anchor distT="0" distB="0" distL="114300" distR="114300" simplePos="0" relativeHeight="251660288" behindDoc="0" locked="0" layoutInCell="1" allowOverlap="1" wp14:anchorId="2DAAE606" wp14:editId="2DAAE607">
                <wp:simplePos x="0" y="0"/>
                <wp:positionH relativeFrom="column">
                  <wp:posOffset>7620</wp:posOffset>
                </wp:positionH>
                <wp:positionV relativeFrom="paragraph">
                  <wp:posOffset>153035</wp:posOffset>
                </wp:positionV>
                <wp:extent cx="3147060" cy="411480"/>
                <wp:effectExtent l="0" t="0" r="152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411480"/>
                        </a:xfrm>
                        <a:prstGeom prst="rect">
                          <a:avLst/>
                        </a:prstGeom>
                        <a:solidFill>
                          <a:srgbClr val="FFFFFF"/>
                        </a:solidFill>
                        <a:ln w="9525">
                          <a:solidFill>
                            <a:srgbClr val="000000"/>
                          </a:solidFill>
                          <a:miter lim="800000"/>
                          <a:headEnd/>
                          <a:tailEnd/>
                        </a:ln>
                      </wps:spPr>
                      <wps:txbx>
                        <w:txbxContent>
                          <w:p w14:paraId="2DAAE60D" w14:textId="77777777" w:rsidR="00315A61" w:rsidRPr="00315A61" w:rsidRDefault="00315A61">
                            <w:pPr>
                              <w:rPr>
                                <w:b/>
                                <w:sz w:val="20"/>
                                <w:szCs w:val="20"/>
                              </w:rPr>
                            </w:pPr>
                            <w:r w:rsidRPr="00315A61">
                              <w:rPr>
                                <w:b/>
                                <w:sz w:val="20"/>
                                <w:szCs w:val="20"/>
                              </w:rPr>
                              <w:t>An example gel from NWIS DNA archive. Strong bands at the top of lanes 2-9 indicate high MW 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AE606" id="Text Box 2" o:spid="_x0000_s1029" type="#_x0000_t202" style="position:absolute;left:0;text-align:left;margin-left:.6pt;margin-top:12.05pt;width:247.8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">
                <v:textbox>
                  <w:txbxContent>
                    <w:p w14:paraId="2DAAE60D" w14:textId="77777777" w:rsidR="00315A61" w:rsidRPr="00315A61" w:rsidRDefault="00315A61">
                      <w:pPr>
                        <w:rPr>
                          <w:b/>
                          <w:sz w:val="20"/>
                          <w:szCs w:val="20"/>
                        </w:rPr>
                      </w:pPr>
                      <w:r w:rsidRPr="00315A61">
                        <w:rPr>
                          <w:b/>
                          <w:sz w:val="20"/>
                          <w:szCs w:val="20"/>
                        </w:rPr>
                        <w:t>An example gel from NWIS DNA archive. Strong bands at the top of lanes 2-9 indicate high MW DNA.</w:t>
                      </w:r>
                    </w:p>
                  </w:txbxContent>
                </v:textbox>
              </v:shape>
            </w:pict>
          </mc:Fallback>
        </mc:AlternateContent>
      </w:r>
    </w:p>
    <w:p w14:paraId="2DAAE5ED" w14:textId="77777777" w:rsidR="00315A61" w:rsidRDefault="00315A61" w:rsidP="003C5252">
      <w:pPr>
        <w:jc w:val="both"/>
      </w:pPr>
    </w:p>
    <w:p w14:paraId="2DAAE5EE" w14:textId="77777777" w:rsidR="001B2DF8" w:rsidRDefault="001B2DF8" w:rsidP="003C5252">
      <w:pPr>
        <w:jc w:val="both"/>
      </w:pPr>
    </w:p>
    <w:p w14:paraId="2DAAE5EF" w14:textId="77777777" w:rsidR="00F72C3A" w:rsidRPr="00691DF9" w:rsidRDefault="00F72C3A" w:rsidP="003C5252">
      <w:pPr>
        <w:jc w:val="both"/>
      </w:pPr>
      <w:r w:rsidRPr="00691DF9">
        <w:t xml:space="preserve">There was no significant relationship between either </w:t>
      </w:r>
      <w:r w:rsidRPr="00691DF9">
        <w:rPr>
          <w:i/>
        </w:rPr>
        <w:t>E. coli</w:t>
      </w:r>
      <w:r w:rsidRPr="00691DF9">
        <w:t xml:space="preserve"> or coliforms with DNA quantity. This is perhaps not surprising, since there will be some trade-off between inputs of DNA from sources of pollution (e.g. farm run-off, wastewaters, soil erosion) and healthy populations of indigenous micro (and macro) flora in less polluted waters.</w:t>
      </w:r>
    </w:p>
    <w:p w14:paraId="2DAAE5F0" w14:textId="77777777" w:rsidR="00D669B4" w:rsidRPr="00691DF9" w:rsidRDefault="00D669B4" w:rsidP="003C5252">
      <w:pPr>
        <w:jc w:val="both"/>
      </w:pPr>
      <w:r w:rsidRPr="00691DF9">
        <w:rPr>
          <w:noProof/>
          <w:lang w:eastAsia="en-GB"/>
        </w:rPr>
        <w:drawing>
          <wp:inline distT="0" distB="0" distL="0" distR="0" wp14:anchorId="2DAAE608" wp14:editId="2DAAE609">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AAE5F1" w14:textId="77777777" w:rsidR="00D669B4" w:rsidRPr="00691DF9" w:rsidRDefault="00D669B4" w:rsidP="003C5252">
      <w:pPr>
        <w:jc w:val="both"/>
      </w:pPr>
      <w:r w:rsidRPr="00691DF9">
        <w:rPr>
          <w:noProof/>
          <w:lang w:eastAsia="en-GB"/>
        </w:rPr>
        <w:lastRenderedPageBreak/>
        <w:drawing>
          <wp:inline distT="0" distB="0" distL="0" distR="0" wp14:anchorId="2DAAE60A" wp14:editId="2DAAE60B">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AAE5F2" w14:textId="77777777" w:rsidR="001B2DF8" w:rsidRPr="001B2DF8" w:rsidRDefault="001B2DF8" w:rsidP="003C5252">
      <w:pPr>
        <w:jc w:val="both"/>
        <w:rPr>
          <w:b/>
        </w:rPr>
      </w:pPr>
      <w:r w:rsidRPr="001B2DF8">
        <w:rPr>
          <w:b/>
        </w:rPr>
        <w:t>Proposed Analyses:</w:t>
      </w:r>
    </w:p>
    <w:p w14:paraId="2DAAE5F3" w14:textId="77777777" w:rsidR="005176D1" w:rsidRPr="00691DF9" w:rsidRDefault="005176D1" w:rsidP="003C5252">
      <w:pPr>
        <w:jc w:val="both"/>
      </w:pPr>
      <w:r w:rsidRPr="00691DF9">
        <w:t>The proposed analyses are as follows, in order of priority:</w:t>
      </w:r>
    </w:p>
    <w:p w14:paraId="2DAAE5F4" w14:textId="77777777" w:rsidR="00D1124B" w:rsidRDefault="00D1124B" w:rsidP="00D1124B">
      <w:pPr>
        <w:pStyle w:val="ListParagraph"/>
        <w:numPr>
          <w:ilvl w:val="0"/>
          <w:numId w:val="2"/>
        </w:numPr>
        <w:jc w:val="both"/>
      </w:pPr>
      <w:r>
        <w:t>Microbial source tracking test based on Bacteroidales (as per</w:t>
      </w:r>
      <w:r w:rsidRPr="00691DF9">
        <w:t xml:space="preserve"> review of “best practice” source tracking methodolog</w:t>
      </w:r>
      <w:r>
        <w:t>ies (D2.2i)</w:t>
      </w:r>
      <w:r w:rsidR="005D3E27">
        <w:t xml:space="preserve"> (Generic Bacteroides Q-PCRs run on all extracted samples demonstrate a generally high rate of detection).</w:t>
      </w:r>
    </w:p>
    <w:p w14:paraId="2DAAE5F5" w14:textId="77777777" w:rsidR="005176D1" w:rsidRPr="00691DF9" w:rsidRDefault="005176D1" w:rsidP="003C5252">
      <w:pPr>
        <w:pStyle w:val="ListParagraph"/>
        <w:numPr>
          <w:ilvl w:val="0"/>
          <w:numId w:val="2"/>
        </w:numPr>
        <w:jc w:val="both"/>
      </w:pPr>
      <w:r w:rsidRPr="00691DF9">
        <w:t>Detection of antimicrobial resistance genes. This is particularly topical and we anticipate that AMR genes, because they are present across a wide range of bacterial species, are likely to be suff</w:t>
      </w:r>
      <w:r w:rsidR="0042665B" w:rsidRPr="00691DF9">
        <w:t>iciently abundant for detection by Q-PCR provided we are not attempting to detect rare AMR genes. This work links with detection and modelling of AMR in the environment in WP 2.2.6 and 3.1.3 (where work focusses more on soils and organic amendments) and to ensure continuity, the final selection of AMR genes to detect and Q-PCR methodology will be defined by methods developed in these work</w:t>
      </w:r>
      <w:r w:rsidR="00B5308E" w:rsidRPr="00691DF9">
        <w:t xml:space="preserve"> </w:t>
      </w:r>
      <w:r w:rsidR="0042665B" w:rsidRPr="00691DF9">
        <w:t>packages (by Karen Scott, RINH). However, the intention is to select representatives of two key classes of AMR gene such as B lactams (primarily human usage) and Tetracyclines (primarily animal usage).</w:t>
      </w:r>
    </w:p>
    <w:p w14:paraId="2DAAE5F6" w14:textId="77777777" w:rsidR="0042665B" w:rsidRPr="00691DF9" w:rsidRDefault="0042665B" w:rsidP="003C5252">
      <w:pPr>
        <w:pStyle w:val="ListParagraph"/>
        <w:numPr>
          <w:ilvl w:val="0"/>
          <w:numId w:val="2"/>
        </w:numPr>
        <w:jc w:val="both"/>
      </w:pPr>
      <w:r w:rsidRPr="00691DF9">
        <w:t>16S</w:t>
      </w:r>
      <w:r w:rsidR="00B5308E" w:rsidRPr="00691DF9">
        <w:t xml:space="preserve"> rRNA gene</w:t>
      </w:r>
      <w:r w:rsidRPr="00691DF9">
        <w:t xml:space="preserve"> “shallow” </w:t>
      </w:r>
      <w:r w:rsidR="00B5308E" w:rsidRPr="00691DF9">
        <w:t xml:space="preserve"> Next Generation S</w:t>
      </w:r>
      <w:r w:rsidRPr="00691DF9">
        <w:t>equencing. This will allow us to evaluate microbial diversity across the archive samples, which can provide important ecological and functional information but critically also underpins the AMR detection work above. AMR are present in pathogens and non-pathogens and this se</w:t>
      </w:r>
      <w:r w:rsidR="004011C5" w:rsidRPr="00691DF9">
        <w:t>quencing approach, while likely not to account for rare species, would provide information relating to the presence of particular groups and species which provides excellent bac</w:t>
      </w:r>
      <w:r w:rsidR="006459CD" w:rsidRPr="00691DF9">
        <w:t xml:space="preserve">kground information against which to understand AMR prevalence. </w:t>
      </w:r>
      <w:r w:rsidR="005D3E27">
        <w:t>All extracted samples have been prepared and submitted for sequencing.</w:t>
      </w:r>
    </w:p>
    <w:p w14:paraId="2DAAE5F7" w14:textId="77777777" w:rsidR="0045769F" w:rsidRPr="00691DF9" w:rsidRDefault="006459CD" w:rsidP="003C5252">
      <w:pPr>
        <w:pStyle w:val="ListParagraph"/>
        <w:numPr>
          <w:ilvl w:val="0"/>
          <w:numId w:val="2"/>
        </w:numPr>
        <w:jc w:val="both"/>
      </w:pPr>
      <w:r w:rsidRPr="00691DF9">
        <w:t xml:space="preserve">Key pathogens. If sufficient DNA is leftover after the previous analyses, we will select samples containing medium to high numbers of FIOs to screen for pathogens. This is justified in that where FIO loads are low, few pathogens are likely to be present and are likely to be more difficult to detect. </w:t>
      </w:r>
      <w:r w:rsidR="0045769F" w:rsidRPr="00691DF9">
        <w:t xml:space="preserve">Seventy-six of the extracted samples had &gt;500 </w:t>
      </w:r>
      <w:r w:rsidR="0045769F" w:rsidRPr="00D1124B">
        <w:rPr>
          <w:i/>
        </w:rPr>
        <w:t>E. coli</w:t>
      </w:r>
      <w:r w:rsidR="0045769F" w:rsidRPr="00691DF9">
        <w:t xml:space="preserve">/100 ml (which, for context, is the bathing water standard for inland waters; Bathing Water Regulations, 2013). Forty-one extracted samples were &gt;1000 </w:t>
      </w:r>
      <w:r w:rsidR="0045769F" w:rsidRPr="00D1124B">
        <w:rPr>
          <w:i/>
        </w:rPr>
        <w:t>E. coli</w:t>
      </w:r>
      <w:r w:rsidR="0045769F" w:rsidRPr="00691DF9">
        <w:t xml:space="preserve"> /100 ml (limit of “good” standard for </w:t>
      </w:r>
      <w:r w:rsidR="0045769F" w:rsidRPr="00691DF9">
        <w:lastRenderedPageBreak/>
        <w:t xml:space="preserve">inland bathing waters).  If medium to high FIO samples yield useful data we will analyse the 76 &gt;500 </w:t>
      </w:r>
      <w:r w:rsidR="0045769F" w:rsidRPr="00D1124B">
        <w:rPr>
          <w:i/>
        </w:rPr>
        <w:t>E. coli</w:t>
      </w:r>
      <w:r w:rsidR="0045769F" w:rsidRPr="00691DF9">
        <w:t xml:space="preserve"> samples for pathogens.</w:t>
      </w:r>
    </w:p>
    <w:p w14:paraId="2DAAE5F8" w14:textId="77777777" w:rsidR="000015AF" w:rsidRPr="00691DF9" w:rsidRDefault="000432E9" w:rsidP="00D1124B">
      <w:pPr>
        <w:pStyle w:val="ListParagraph"/>
        <w:jc w:val="both"/>
      </w:pPr>
      <w:r w:rsidRPr="00691DF9">
        <w:t xml:space="preserve">We </w:t>
      </w:r>
      <w:r w:rsidR="0045769F" w:rsidRPr="00691DF9">
        <w:t>plan</w:t>
      </w:r>
      <w:r w:rsidRPr="00691DF9">
        <w:t xml:space="preserve"> to focus on a range of pathogens of differing environmental survival characteristics and providing a range of human and animal health issues. These include: toxigenic </w:t>
      </w:r>
      <w:r w:rsidRPr="00691DF9">
        <w:rPr>
          <w:i/>
        </w:rPr>
        <w:t>E. coli</w:t>
      </w:r>
      <w:r w:rsidRPr="00691DF9">
        <w:t xml:space="preserve"> (</w:t>
      </w:r>
      <w:r w:rsidR="00067AC4" w:rsidRPr="00691DF9">
        <w:t xml:space="preserve">stx genes – pathogenic </w:t>
      </w:r>
      <w:r w:rsidR="00067AC4" w:rsidRPr="00691DF9">
        <w:rPr>
          <w:i/>
        </w:rPr>
        <w:t>E. coli</w:t>
      </w:r>
      <w:r w:rsidR="00067AC4" w:rsidRPr="00691DF9">
        <w:t xml:space="preserve"> demonstrated to behave differently to non-pathogenic strains; complements work in 2.2.6/3.1.3); </w:t>
      </w:r>
      <w:r w:rsidR="00067AC4" w:rsidRPr="00691DF9">
        <w:rPr>
          <w:i/>
        </w:rPr>
        <w:t>Clostridium</w:t>
      </w:r>
      <w:r w:rsidR="00067AC4" w:rsidRPr="00691DF9">
        <w:t xml:space="preserve"> species (range of human and animal diseases; </w:t>
      </w:r>
      <w:r w:rsidR="00067AC4" w:rsidRPr="00691DF9">
        <w:rPr>
          <w:i/>
        </w:rPr>
        <w:t>C. perfringens</w:t>
      </w:r>
      <w:r w:rsidR="00067AC4" w:rsidRPr="00691DF9">
        <w:t xml:space="preserve"> also used as an FIO; limited data on Clostridia in the environment, spore formers therefore robust survival); </w:t>
      </w:r>
      <w:r w:rsidR="00067AC4" w:rsidRPr="00691DF9">
        <w:rPr>
          <w:i/>
        </w:rPr>
        <w:t>Campylobacter</w:t>
      </w:r>
      <w:r w:rsidR="00067AC4" w:rsidRPr="00691DF9">
        <w:t xml:space="preserve"> and </w:t>
      </w:r>
      <w:r w:rsidR="00067AC4" w:rsidRPr="00691DF9">
        <w:rPr>
          <w:i/>
        </w:rPr>
        <w:t>Salmonella</w:t>
      </w:r>
      <w:r w:rsidR="00067AC4" w:rsidRPr="00691DF9">
        <w:t xml:space="preserve"> as key zoonotic pathogens with environmental transmission routes (complements work in WP 2.2.6 and 3.1.3); </w:t>
      </w:r>
      <w:r w:rsidR="00067AC4" w:rsidRPr="00691DF9">
        <w:rPr>
          <w:i/>
        </w:rPr>
        <w:t>Mycobacterium avium paratuberculosis</w:t>
      </w:r>
      <w:r w:rsidR="00067AC4" w:rsidRPr="00691DF9">
        <w:t xml:space="preserve"> (causes Johne’s disease in cattle; complements WP 2.2.3 detection of MAP in soils). </w:t>
      </w:r>
      <w:r w:rsidR="000015AF" w:rsidRPr="00691DF9">
        <w:t>Sampling approach was not suited to Protozoa, however there would be potential to detect viruses.</w:t>
      </w:r>
      <w:r w:rsidR="00F47771">
        <w:t xml:space="preserve"> Norovirus and HepA which are pertinent to wastewater sources are RNA viruses and cannot be detected within a DNA based archive. Furthermore, v</w:t>
      </w:r>
      <w:r w:rsidR="000015AF" w:rsidRPr="00691DF9">
        <w:t xml:space="preserve">iral DNA may degrade more readily outside a host, </w:t>
      </w:r>
      <w:r w:rsidR="00F47771">
        <w:t>therefore</w:t>
      </w:r>
      <w:r w:rsidR="000015AF" w:rsidRPr="00691DF9">
        <w:t xml:space="preserve"> we </w:t>
      </w:r>
      <w:r w:rsidR="00A416BB">
        <w:t>consider that</w:t>
      </w:r>
      <w:r w:rsidR="000015AF" w:rsidRPr="00691DF9">
        <w:t xml:space="preserve"> the most effective use of the DNA archive for pathogen detection will be based around bacterial pathogens.</w:t>
      </w:r>
    </w:p>
    <w:p w14:paraId="2DAAE5F9" w14:textId="77777777" w:rsidR="000015AF" w:rsidRPr="00691DF9" w:rsidRDefault="000015AF" w:rsidP="003C5252">
      <w:pPr>
        <w:jc w:val="both"/>
      </w:pPr>
      <w:r w:rsidRPr="00691DF9">
        <w:t>The overarching research questions to be addressed through the analysis of the NWIS DNA archive include:</w:t>
      </w:r>
    </w:p>
    <w:p w14:paraId="2DAAE5FA" w14:textId="77777777" w:rsidR="000015AF" w:rsidRPr="00691DF9" w:rsidRDefault="000015AF" w:rsidP="003C5252">
      <w:pPr>
        <w:pStyle w:val="ListParagraph"/>
        <w:numPr>
          <w:ilvl w:val="0"/>
          <w:numId w:val="3"/>
        </w:numPr>
        <w:jc w:val="both"/>
      </w:pPr>
      <w:r w:rsidRPr="00691DF9">
        <w:t xml:space="preserve">how land use characteristics and other water characteristics influence i) the spatial and </w:t>
      </w:r>
      <w:r w:rsidR="00A416BB">
        <w:t xml:space="preserve">(to a degree) </w:t>
      </w:r>
      <w:r w:rsidRPr="00691DF9">
        <w:t xml:space="preserve">temporal distribution of AMR genes and pathogens; ii) microbial diversity </w:t>
      </w:r>
    </w:p>
    <w:p w14:paraId="2DAAE5FB" w14:textId="77777777" w:rsidR="000015AF" w:rsidRPr="00691DF9" w:rsidRDefault="000015AF" w:rsidP="003C5252">
      <w:pPr>
        <w:pStyle w:val="ListParagraph"/>
        <w:numPr>
          <w:ilvl w:val="0"/>
          <w:numId w:val="3"/>
        </w:numPr>
        <w:jc w:val="both"/>
      </w:pPr>
      <w:r w:rsidRPr="00691DF9">
        <w:t xml:space="preserve">Whether molecular source apportionment approaches reflect land use characteristics of source catchments </w:t>
      </w:r>
    </w:p>
    <w:p w14:paraId="2DAAE5FC" w14:textId="77777777" w:rsidR="000015AF" w:rsidRPr="00691DF9" w:rsidRDefault="000015AF" w:rsidP="003C5252">
      <w:pPr>
        <w:pStyle w:val="ListParagraph"/>
        <w:numPr>
          <w:ilvl w:val="0"/>
          <w:numId w:val="3"/>
        </w:numPr>
        <w:jc w:val="both"/>
      </w:pPr>
      <w:r w:rsidRPr="00691DF9">
        <w:t>How source apportionment findings relate to pathogen and AMR prevalence and microbial diversity</w:t>
      </w:r>
    </w:p>
    <w:p w14:paraId="2DAAE5FD" w14:textId="77777777" w:rsidR="000756D7" w:rsidRPr="00691DF9" w:rsidRDefault="000015AF" w:rsidP="009E7825">
      <w:pPr>
        <w:pStyle w:val="ListParagraph"/>
        <w:numPr>
          <w:ilvl w:val="0"/>
          <w:numId w:val="3"/>
        </w:numPr>
        <w:jc w:val="both"/>
      </w:pPr>
      <w:r w:rsidRPr="00691DF9">
        <w:t>How standard FIO measurements relate to land use, pathogens, AMR genes, microbial diversity and mo</w:t>
      </w:r>
      <w:r w:rsidR="009E7825">
        <w:t>lecular source tracking methods.</w:t>
      </w:r>
    </w:p>
    <w:sectPr w:rsidR="000756D7" w:rsidRPr="00691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96660"/>
    <w:multiLevelType w:val="hybridMultilevel"/>
    <w:tmpl w:val="333CFD08"/>
    <w:lvl w:ilvl="0" w:tplc="EC8A06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54D0520"/>
    <w:multiLevelType w:val="hybridMultilevel"/>
    <w:tmpl w:val="DBC47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276A62"/>
    <w:multiLevelType w:val="hybridMultilevel"/>
    <w:tmpl w:val="1B92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6C"/>
    <w:rsid w:val="000015AF"/>
    <w:rsid w:val="00002556"/>
    <w:rsid w:val="00007B6D"/>
    <w:rsid w:val="000432E9"/>
    <w:rsid w:val="00067AC4"/>
    <w:rsid w:val="000756D7"/>
    <w:rsid w:val="00137FCB"/>
    <w:rsid w:val="001869AB"/>
    <w:rsid w:val="001B2DF8"/>
    <w:rsid w:val="001C68E9"/>
    <w:rsid w:val="001F0ADB"/>
    <w:rsid w:val="002328EB"/>
    <w:rsid w:val="00247935"/>
    <w:rsid w:val="002B6905"/>
    <w:rsid w:val="00315A61"/>
    <w:rsid w:val="00317808"/>
    <w:rsid w:val="003C5252"/>
    <w:rsid w:val="003E7E2F"/>
    <w:rsid w:val="004011C5"/>
    <w:rsid w:val="0042665B"/>
    <w:rsid w:val="0045769F"/>
    <w:rsid w:val="005176D1"/>
    <w:rsid w:val="00580878"/>
    <w:rsid w:val="005C126C"/>
    <w:rsid w:val="005D3E27"/>
    <w:rsid w:val="006459CD"/>
    <w:rsid w:val="00691DF9"/>
    <w:rsid w:val="006F676A"/>
    <w:rsid w:val="007218B3"/>
    <w:rsid w:val="007D578D"/>
    <w:rsid w:val="008852D0"/>
    <w:rsid w:val="008A5725"/>
    <w:rsid w:val="009E7825"/>
    <w:rsid w:val="00A27CF1"/>
    <w:rsid w:val="00A416BB"/>
    <w:rsid w:val="00AD2121"/>
    <w:rsid w:val="00AE4598"/>
    <w:rsid w:val="00B25E95"/>
    <w:rsid w:val="00B5308E"/>
    <w:rsid w:val="00C479CE"/>
    <w:rsid w:val="00C554FE"/>
    <w:rsid w:val="00CF0200"/>
    <w:rsid w:val="00D1124B"/>
    <w:rsid w:val="00D370EA"/>
    <w:rsid w:val="00D669B4"/>
    <w:rsid w:val="00D8787C"/>
    <w:rsid w:val="00DC47F1"/>
    <w:rsid w:val="00EE1F0E"/>
    <w:rsid w:val="00F167BC"/>
    <w:rsid w:val="00F47771"/>
    <w:rsid w:val="00F61DF8"/>
    <w:rsid w:val="00F72C3A"/>
    <w:rsid w:val="00FA1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E5D5"/>
  <w15:docId w15:val="{D3D1D43A-87DD-414E-9CDC-727337AC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317808"/>
    <w:pPr>
      <w:keepNext/>
      <w:spacing w:before="200" w:after="0"/>
      <w:outlineLvl w:val="2"/>
    </w:pPr>
    <w:rPr>
      <w:rFonts w:ascii="Cambria" w:hAnsi="Cambria"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DF8"/>
    <w:pPr>
      <w:ind w:left="720"/>
      <w:contextualSpacing/>
    </w:pPr>
  </w:style>
  <w:style w:type="character" w:styleId="Hyperlink">
    <w:name w:val="Hyperlink"/>
    <w:basedOn w:val="DefaultParagraphFont"/>
    <w:uiPriority w:val="99"/>
    <w:unhideWhenUsed/>
    <w:rsid w:val="00FA1674"/>
    <w:rPr>
      <w:color w:val="0000FF" w:themeColor="hyperlink"/>
      <w:u w:val="single"/>
    </w:rPr>
  </w:style>
  <w:style w:type="character" w:styleId="CommentReference">
    <w:name w:val="annotation reference"/>
    <w:basedOn w:val="DefaultParagraphFont"/>
    <w:uiPriority w:val="99"/>
    <w:semiHidden/>
    <w:unhideWhenUsed/>
    <w:rsid w:val="005176D1"/>
    <w:rPr>
      <w:sz w:val="16"/>
      <w:szCs w:val="16"/>
    </w:rPr>
  </w:style>
  <w:style w:type="paragraph" w:styleId="CommentText">
    <w:name w:val="annotation text"/>
    <w:basedOn w:val="Normal"/>
    <w:link w:val="CommentTextChar"/>
    <w:uiPriority w:val="99"/>
    <w:semiHidden/>
    <w:unhideWhenUsed/>
    <w:rsid w:val="005176D1"/>
    <w:pPr>
      <w:spacing w:line="240" w:lineRule="auto"/>
    </w:pPr>
    <w:rPr>
      <w:sz w:val="20"/>
      <w:szCs w:val="20"/>
    </w:rPr>
  </w:style>
  <w:style w:type="character" w:customStyle="1" w:styleId="CommentTextChar">
    <w:name w:val="Comment Text Char"/>
    <w:basedOn w:val="DefaultParagraphFont"/>
    <w:link w:val="CommentText"/>
    <w:uiPriority w:val="99"/>
    <w:semiHidden/>
    <w:rsid w:val="005176D1"/>
    <w:rPr>
      <w:sz w:val="20"/>
      <w:szCs w:val="20"/>
    </w:rPr>
  </w:style>
  <w:style w:type="paragraph" w:styleId="CommentSubject">
    <w:name w:val="annotation subject"/>
    <w:basedOn w:val="CommentText"/>
    <w:next w:val="CommentText"/>
    <w:link w:val="CommentSubjectChar"/>
    <w:uiPriority w:val="99"/>
    <w:semiHidden/>
    <w:unhideWhenUsed/>
    <w:rsid w:val="005176D1"/>
    <w:rPr>
      <w:b/>
      <w:bCs/>
    </w:rPr>
  </w:style>
  <w:style w:type="character" w:customStyle="1" w:styleId="CommentSubjectChar">
    <w:name w:val="Comment Subject Char"/>
    <w:basedOn w:val="CommentTextChar"/>
    <w:link w:val="CommentSubject"/>
    <w:uiPriority w:val="99"/>
    <w:semiHidden/>
    <w:rsid w:val="005176D1"/>
    <w:rPr>
      <w:b/>
      <w:bCs/>
      <w:sz w:val="20"/>
      <w:szCs w:val="20"/>
    </w:rPr>
  </w:style>
  <w:style w:type="paragraph" w:styleId="BalloonText">
    <w:name w:val="Balloon Text"/>
    <w:basedOn w:val="Normal"/>
    <w:link w:val="BalloonTextChar"/>
    <w:uiPriority w:val="99"/>
    <w:semiHidden/>
    <w:unhideWhenUsed/>
    <w:rsid w:val="0051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6D1"/>
    <w:rPr>
      <w:rFonts w:ascii="Tahoma" w:hAnsi="Tahoma" w:cs="Tahoma"/>
      <w:sz w:val="16"/>
      <w:szCs w:val="16"/>
    </w:rPr>
  </w:style>
  <w:style w:type="character" w:customStyle="1" w:styleId="Heading3Char">
    <w:name w:val="Heading 3 Char"/>
    <w:basedOn w:val="DefaultParagraphFont"/>
    <w:link w:val="Heading3"/>
    <w:uiPriority w:val="9"/>
    <w:semiHidden/>
    <w:rsid w:val="00317808"/>
    <w:rPr>
      <w:rFonts w:ascii="Cambria" w:hAnsi="Cambria" w:cs="Times New Roman"/>
      <w:b/>
      <w:bCs/>
      <w:i/>
      <w:iCs/>
    </w:rPr>
  </w:style>
  <w:style w:type="character" w:customStyle="1" w:styleId="EndNoteBibliographyChar">
    <w:name w:val="EndNote Bibliography Char"/>
    <w:basedOn w:val="DefaultParagraphFont"/>
    <w:link w:val="EndNoteBibliography"/>
    <w:locked/>
    <w:rsid w:val="00317808"/>
    <w:rPr>
      <w:rFonts w:ascii="Calibri" w:hAnsi="Calibri"/>
    </w:rPr>
  </w:style>
  <w:style w:type="paragraph" w:customStyle="1" w:styleId="EndNoteBibliography">
    <w:name w:val="EndNote Bibliography"/>
    <w:basedOn w:val="Normal"/>
    <w:link w:val="EndNoteBibliographyChar"/>
    <w:rsid w:val="00317808"/>
    <w:pPr>
      <w:spacing w:line="240" w:lineRule="auto"/>
    </w:pPr>
    <w:rPr>
      <w:rFonts w:ascii="Calibri" w:hAnsi="Calibri"/>
    </w:rPr>
  </w:style>
  <w:style w:type="table" w:styleId="TableGrid">
    <w:name w:val="Table Grid"/>
    <w:basedOn w:val="TableNormal"/>
    <w:uiPriority w:val="59"/>
    <w:rsid w:val="0004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769F"/>
    <w:rPr>
      <w:color w:val="800080" w:themeColor="followedHyperlink"/>
      <w:u w:val="single"/>
    </w:rPr>
  </w:style>
  <w:style w:type="paragraph" w:styleId="NormalWeb">
    <w:name w:val="Normal (Web)"/>
    <w:basedOn w:val="Normal"/>
    <w:uiPriority w:val="99"/>
    <w:semiHidden/>
    <w:unhideWhenUsed/>
    <w:rsid w:val="00315A6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29223">
      <w:bodyDiv w:val="1"/>
      <w:marLeft w:val="0"/>
      <w:marRight w:val="0"/>
      <w:marTop w:val="0"/>
      <w:marBottom w:val="0"/>
      <w:divBdr>
        <w:top w:val="none" w:sz="0" w:space="0" w:color="auto"/>
        <w:left w:val="none" w:sz="0" w:space="0" w:color="auto"/>
        <w:bottom w:val="none" w:sz="0" w:space="0" w:color="auto"/>
        <w:right w:val="none" w:sz="0" w:space="0" w:color="auto"/>
      </w:divBdr>
    </w:div>
    <w:div w:id="6892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i="1"/>
              <a:t>E. coli</a:t>
            </a:r>
          </a:p>
        </c:rich>
      </c:tx>
      <c:overlay val="0"/>
    </c:title>
    <c:autoTitleDeleted val="0"/>
    <c:plotArea>
      <c:layout/>
      <c:scatterChart>
        <c:scatterStyle val="lineMarker"/>
        <c:varyColors val="0"/>
        <c:ser>
          <c:idx val="0"/>
          <c:order val="0"/>
          <c:tx>
            <c:strRef>
              <c:f>Sheet1!$I$1</c:f>
              <c:strCache>
                <c:ptCount val="1"/>
                <c:pt idx="0">
                  <c:v>E.Coli/ 100mls</c:v>
                </c:pt>
              </c:strCache>
            </c:strRef>
          </c:tx>
          <c:spPr>
            <a:ln w="28575">
              <a:noFill/>
            </a:ln>
          </c:spPr>
          <c:marker>
            <c:symbol val="circle"/>
            <c:size val="5"/>
            <c:spPr>
              <a:solidFill>
                <a:schemeClr val="tx1"/>
              </a:solidFill>
              <a:ln>
                <a:solidFill>
                  <a:schemeClr val="tx1"/>
                </a:solidFill>
              </a:ln>
            </c:spPr>
          </c:marker>
          <c:trendline>
            <c:trendlineType val="linear"/>
            <c:dispRSqr val="1"/>
            <c:dispEq val="1"/>
            <c:trendlineLbl>
              <c:layout>
                <c:manualLayout>
                  <c:x val="0.1168254593175853"/>
                  <c:y val="-0.55079396325459318"/>
                </c:manualLayout>
              </c:layout>
              <c:numFmt formatCode="General" sourceLinked="0"/>
            </c:trendlineLbl>
          </c:trendline>
          <c:xVal>
            <c:numRef>
              <c:f>Sheet1!$J$2:$J$209</c:f>
              <c:numCache>
                <c:formatCode>General</c:formatCode>
                <c:ptCount val="208"/>
                <c:pt idx="0">
                  <c:v>2.167317334748176</c:v>
                </c:pt>
                <c:pt idx="1">
                  <c:v>2.7411515988517849</c:v>
                </c:pt>
                <c:pt idx="2">
                  <c:v>4.0827494767272814</c:v>
                </c:pt>
                <c:pt idx="3">
                  <c:v>2.7675268994083821</c:v>
                </c:pt>
                <c:pt idx="4">
                  <c:v>2.7792356316758635</c:v>
                </c:pt>
                <c:pt idx="5">
                  <c:v>2.9947569445876283</c:v>
                </c:pt>
                <c:pt idx="6">
                  <c:v>2.8530895298518657</c:v>
                </c:pt>
                <c:pt idx="7">
                  <c:v>4.0804100071556366</c:v>
                </c:pt>
                <c:pt idx="8">
                  <c:v>2.388278863459639</c:v>
                </c:pt>
                <c:pt idx="9">
                  <c:v>3.4394905903896835</c:v>
                </c:pt>
                <c:pt idx="10">
                  <c:v>1.6693168805661123</c:v>
                </c:pt>
                <c:pt idx="11">
                  <c:v>1.550228353055094</c:v>
                </c:pt>
                <c:pt idx="12">
                  <c:v>2.2237554536572413</c:v>
                </c:pt>
                <c:pt idx="13">
                  <c:v>1.8494194137968993</c:v>
                </c:pt>
                <c:pt idx="14">
                  <c:v>0.47712125471966244</c:v>
                </c:pt>
                <c:pt idx="15">
                  <c:v>0.3010299956639812</c:v>
                </c:pt>
                <c:pt idx="16">
                  <c:v>1.9986951583116557</c:v>
                </c:pt>
                <c:pt idx="17">
                  <c:v>1.0211892990699381</c:v>
                </c:pt>
                <c:pt idx="18">
                  <c:v>0</c:v>
                </c:pt>
                <c:pt idx="19">
                  <c:v>1.5728716022004801</c:v>
                </c:pt>
                <c:pt idx="20">
                  <c:v>1.2329961103921538</c:v>
                </c:pt>
                <c:pt idx="21">
                  <c:v>0.3010299956639812</c:v>
                </c:pt>
                <c:pt idx="22">
                  <c:v>0.92941892571429274</c:v>
                </c:pt>
                <c:pt idx="23">
                  <c:v>3.3674491072686044</c:v>
                </c:pt>
                <c:pt idx="24">
                  <c:v>3.8368302864888788</c:v>
                </c:pt>
                <c:pt idx="25">
                  <c:v>2.8750612633917001</c:v>
                </c:pt>
                <c:pt idx="26">
                  <c:v>3.3310221710418286</c:v>
                </c:pt>
                <c:pt idx="27">
                  <c:v>4.162594274442422</c:v>
                </c:pt>
                <c:pt idx="28">
                  <c:v>3.344981413927258</c:v>
                </c:pt>
                <c:pt idx="29">
                  <c:v>1.4409090820652177</c:v>
                </c:pt>
                <c:pt idx="30">
                  <c:v>1.8692317197309762</c:v>
                </c:pt>
                <c:pt idx="31">
                  <c:v>1.9344984512435677</c:v>
                </c:pt>
                <c:pt idx="32">
                  <c:v>2.1643528557844371</c:v>
                </c:pt>
                <c:pt idx="33">
                  <c:v>1.7242758696007889</c:v>
                </c:pt>
                <c:pt idx="34">
                  <c:v>1.4313637641589874</c:v>
                </c:pt>
                <c:pt idx="35">
                  <c:v>2.1335389083702174</c:v>
                </c:pt>
                <c:pt idx="36">
                  <c:v>1.7993405494535817</c:v>
                </c:pt>
                <c:pt idx="37">
                  <c:v>0.3010299956639812</c:v>
                </c:pt>
                <c:pt idx="38">
                  <c:v>1.9912260756924949</c:v>
                </c:pt>
                <c:pt idx="39">
                  <c:v>1.0413926851582251</c:v>
                </c:pt>
                <c:pt idx="40">
                  <c:v>2.0881360887005513</c:v>
                </c:pt>
                <c:pt idx="41">
                  <c:v>3.3629534589442853</c:v>
                </c:pt>
                <c:pt idx="42">
                  <c:v>3.7412304110254708</c:v>
                </c:pt>
                <c:pt idx="43">
                  <c:v>2.2966651902615309</c:v>
                </c:pt>
                <c:pt idx="44">
                  <c:v>2.4448251995097476</c:v>
                </c:pt>
                <c:pt idx="45">
                  <c:v>1.2041199826559248</c:v>
                </c:pt>
                <c:pt idx="46">
                  <c:v>2.503790683057181</c:v>
                </c:pt>
                <c:pt idx="47">
                  <c:v>3.3729120029701067</c:v>
                </c:pt>
                <c:pt idx="48">
                  <c:v>2.5514499979728753</c:v>
                </c:pt>
                <c:pt idx="49">
                  <c:v>0</c:v>
                </c:pt>
                <c:pt idx="50">
                  <c:v>0.3010299956639812</c:v>
                </c:pt>
                <c:pt idx="51">
                  <c:v>2.419955748489758</c:v>
                </c:pt>
                <c:pt idx="52">
                  <c:v>2.3364597338485296</c:v>
                </c:pt>
                <c:pt idx="53">
                  <c:v>0.61278385671973545</c:v>
                </c:pt>
                <c:pt idx="54">
                  <c:v>2.4149733479708178</c:v>
                </c:pt>
                <c:pt idx="55">
                  <c:v>2.3838153659804311</c:v>
                </c:pt>
                <c:pt idx="56">
                  <c:v>2.9242792860618816</c:v>
                </c:pt>
                <c:pt idx="57">
                  <c:v>0.47712125471966244</c:v>
                </c:pt>
                <c:pt idx="58">
                  <c:v>2.2013971243204513</c:v>
                </c:pt>
                <c:pt idx="59">
                  <c:v>2.3364597338485296</c:v>
                </c:pt>
                <c:pt idx="60">
                  <c:v>2.7466341989375787</c:v>
                </c:pt>
                <c:pt idx="61">
                  <c:v>2.5616975326539935</c:v>
                </c:pt>
                <c:pt idx="62">
                  <c:v>2.5616975326539935</c:v>
                </c:pt>
                <c:pt idx="63">
                  <c:v>2.0374264979406238</c:v>
                </c:pt>
                <c:pt idx="64">
                  <c:v>1.5797835966168101</c:v>
                </c:pt>
                <c:pt idx="65">
                  <c:v>1.9127533036713229</c:v>
                </c:pt>
                <c:pt idx="66">
                  <c:v>1.9025467793139914</c:v>
                </c:pt>
                <c:pt idx="67">
                  <c:v>1.505149978319906</c:v>
                </c:pt>
                <c:pt idx="68">
                  <c:v>2.0211892990699383</c:v>
                </c:pt>
                <c:pt idx="69">
                  <c:v>2.5010592622177517</c:v>
                </c:pt>
                <c:pt idx="70">
                  <c:v>2.2380461031287955</c:v>
                </c:pt>
                <c:pt idx="71">
                  <c:v>2.1348143703204601</c:v>
                </c:pt>
                <c:pt idx="72">
                  <c:v>1.8633228601204559</c:v>
                </c:pt>
                <c:pt idx="73">
                  <c:v>2.0629578340845103</c:v>
                </c:pt>
                <c:pt idx="74">
                  <c:v>3.0392157659039505</c:v>
                </c:pt>
                <c:pt idx="75">
                  <c:v>2.0314084642516241</c:v>
                </c:pt>
                <c:pt idx="76">
                  <c:v>1.9084850188786497</c:v>
                </c:pt>
                <c:pt idx="77">
                  <c:v>1.9025467793139914</c:v>
                </c:pt>
                <c:pt idx="78">
                  <c:v>0.77815125038364363</c:v>
                </c:pt>
                <c:pt idx="79">
                  <c:v>0.77815125038364363</c:v>
                </c:pt>
                <c:pt idx="80">
                  <c:v>2.3324384599156054</c:v>
                </c:pt>
                <c:pt idx="81">
                  <c:v>1.6434526764861874</c:v>
                </c:pt>
                <c:pt idx="82">
                  <c:v>1.8356905714924256</c:v>
                </c:pt>
                <c:pt idx="83">
                  <c:v>1.5118833609788744</c:v>
                </c:pt>
                <c:pt idx="84">
                  <c:v>0.61278385671973545</c:v>
                </c:pt>
                <c:pt idx="85">
                  <c:v>1.1613680022349748</c:v>
                </c:pt>
                <c:pt idx="86">
                  <c:v>1.2900346113625181</c:v>
                </c:pt>
                <c:pt idx="87">
                  <c:v>1.1583624920952498</c:v>
                </c:pt>
                <c:pt idx="88">
                  <c:v>2.4756711883244296</c:v>
                </c:pt>
                <c:pt idx="89">
                  <c:v>2.7655195430979527</c:v>
                </c:pt>
                <c:pt idx="90">
                  <c:v>3.1763806922432702</c:v>
                </c:pt>
                <c:pt idx="91">
                  <c:v>3.0788191830988487</c:v>
                </c:pt>
                <c:pt idx="92">
                  <c:v>2.6242820958356683</c:v>
                </c:pt>
                <c:pt idx="93">
                  <c:v>2.4668676203541096</c:v>
                </c:pt>
                <c:pt idx="94">
                  <c:v>2.6821450763738319</c:v>
                </c:pt>
                <c:pt idx="95">
                  <c:v>2.4969296480732148</c:v>
                </c:pt>
                <c:pt idx="96">
                  <c:v>2.6963563887333319</c:v>
                </c:pt>
                <c:pt idx="97">
                  <c:v>2.3598354823398879</c:v>
                </c:pt>
                <c:pt idx="98">
                  <c:v>2.7176705030022621</c:v>
                </c:pt>
                <c:pt idx="99">
                  <c:v>2.2695129442179165</c:v>
                </c:pt>
                <c:pt idx="100">
                  <c:v>2.3541084391474008</c:v>
                </c:pt>
                <c:pt idx="101">
                  <c:v>2.0453229787866576</c:v>
                </c:pt>
                <c:pt idx="102">
                  <c:v>1.9084850188786497</c:v>
                </c:pt>
                <c:pt idx="103">
                  <c:v>2.2041199826559246</c:v>
                </c:pt>
                <c:pt idx="104">
                  <c:v>2.1055101847699738</c:v>
                </c:pt>
                <c:pt idx="105">
                  <c:v>1.833784374656479</c:v>
                </c:pt>
                <c:pt idx="106">
                  <c:v>2.089198366805149</c:v>
                </c:pt>
                <c:pt idx="107">
                  <c:v>0.6020599913279624</c:v>
                </c:pt>
                <c:pt idx="108">
                  <c:v>1.515873843711679</c:v>
                </c:pt>
                <c:pt idx="109">
                  <c:v>2.4079005401426352</c:v>
                </c:pt>
                <c:pt idx="110">
                  <c:v>1.507855871695831</c:v>
                </c:pt>
                <c:pt idx="111">
                  <c:v>1.1583624920952498</c:v>
                </c:pt>
                <c:pt idx="112">
                  <c:v>3.1914789604435998</c:v>
                </c:pt>
                <c:pt idx="113">
                  <c:v>1.4048337166199381</c:v>
                </c:pt>
                <c:pt idx="114">
                  <c:v>2.5138831856110926</c:v>
                </c:pt>
                <c:pt idx="115">
                  <c:v>3.0762762554042178</c:v>
                </c:pt>
                <c:pt idx="116">
                  <c:v>2.6821450763738319</c:v>
                </c:pt>
                <c:pt idx="117">
                  <c:v>2.5622928644564746</c:v>
                </c:pt>
                <c:pt idx="118">
                  <c:v>2.3979400086720375</c:v>
                </c:pt>
                <c:pt idx="119">
                  <c:v>2.7458551951737289</c:v>
                </c:pt>
                <c:pt idx="120">
                  <c:v>3.1129399760840801</c:v>
                </c:pt>
                <c:pt idx="121">
                  <c:v>2.7611758131557314</c:v>
                </c:pt>
                <c:pt idx="122">
                  <c:v>2.8438554226231609</c:v>
                </c:pt>
                <c:pt idx="123">
                  <c:v>0.70757017609793638</c:v>
                </c:pt>
                <c:pt idx="124">
                  <c:v>1.5728716022004801</c:v>
                </c:pt>
                <c:pt idx="125">
                  <c:v>0.77815125038364363</c:v>
                </c:pt>
                <c:pt idx="126">
                  <c:v>0.78532983501076703</c:v>
                </c:pt>
                <c:pt idx="127">
                  <c:v>2.0989896394011773</c:v>
                </c:pt>
                <c:pt idx="128">
                  <c:v>2.9827233876685453</c:v>
                </c:pt>
                <c:pt idx="129">
                  <c:v>2.7315887651867388</c:v>
                </c:pt>
                <c:pt idx="130">
                  <c:v>4.0827494767272814</c:v>
                </c:pt>
                <c:pt idx="131">
                  <c:v>2.8312296938670634</c:v>
                </c:pt>
                <c:pt idx="132">
                  <c:v>2.782472624166286</c:v>
                </c:pt>
                <c:pt idx="133">
                  <c:v>2.7745169657285498</c:v>
                </c:pt>
                <c:pt idx="134">
                  <c:v>3.0877814178095422</c:v>
                </c:pt>
                <c:pt idx="135">
                  <c:v>2.6541765418779604</c:v>
                </c:pt>
                <c:pt idx="136">
                  <c:v>2.6222140229662951</c:v>
                </c:pt>
                <c:pt idx="137">
                  <c:v>2.6144753660903954</c:v>
                </c:pt>
                <c:pt idx="138">
                  <c:v>2.5390760987927767</c:v>
                </c:pt>
                <c:pt idx="139">
                  <c:v>2.2455126678141499</c:v>
                </c:pt>
                <c:pt idx="140">
                  <c:v>3.0464951643347082</c:v>
                </c:pt>
                <c:pt idx="141">
                  <c:v>2.0453229787866576</c:v>
                </c:pt>
                <c:pt idx="142">
                  <c:v>2.2068258760318495</c:v>
                </c:pt>
                <c:pt idx="143">
                  <c:v>1.6627578316815741</c:v>
                </c:pt>
                <c:pt idx="144">
                  <c:v>2.6180480967120925</c:v>
                </c:pt>
                <c:pt idx="145">
                  <c:v>2.6242820958356683</c:v>
                </c:pt>
                <c:pt idx="146">
                  <c:v>2.4906606533561368</c:v>
                </c:pt>
                <c:pt idx="147">
                  <c:v>0</c:v>
                </c:pt>
                <c:pt idx="148">
                  <c:v>2.00774777800074</c:v>
                </c:pt>
                <c:pt idx="149">
                  <c:v>1.7176705030022621</c:v>
                </c:pt>
                <c:pt idx="150">
                  <c:v>2.4976206497812878</c:v>
                </c:pt>
                <c:pt idx="151">
                  <c:v>3.8128799480900559</c:v>
                </c:pt>
                <c:pt idx="152">
                  <c:v>2.7032913781186614</c:v>
                </c:pt>
                <c:pt idx="153">
                  <c:v>2.2013971243204513</c:v>
                </c:pt>
                <c:pt idx="154">
                  <c:v>2.2851070295668121</c:v>
                </c:pt>
                <c:pt idx="155">
                  <c:v>2.1258064581395271</c:v>
                </c:pt>
                <c:pt idx="156">
                  <c:v>2.3926969532596658</c:v>
                </c:pt>
                <c:pt idx="157">
                  <c:v>1.9633155113861114</c:v>
                </c:pt>
                <c:pt idx="158">
                  <c:v>1.9956351945975499</c:v>
                </c:pt>
                <c:pt idx="159">
                  <c:v>1.6232492903979006</c:v>
                </c:pt>
                <c:pt idx="160">
                  <c:v>2.1972805581256192</c:v>
                </c:pt>
                <c:pt idx="161">
                  <c:v>2.3053513694466239</c:v>
                </c:pt>
                <c:pt idx="162">
                  <c:v>2.0863598306747484</c:v>
                </c:pt>
                <c:pt idx="163">
                  <c:v>3.1451964061141817</c:v>
                </c:pt>
                <c:pt idx="164">
                  <c:v>4.1138765326310525</c:v>
                </c:pt>
                <c:pt idx="165">
                  <c:v>3.2219355998280053</c:v>
                </c:pt>
                <c:pt idx="166">
                  <c:v>4.2129595890367364</c:v>
                </c:pt>
                <c:pt idx="167">
                  <c:v>3.2960066693136723</c:v>
                </c:pt>
                <c:pt idx="168">
                  <c:v>4.0147304950017535</c:v>
                </c:pt>
                <c:pt idx="169">
                  <c:v>4.0617728039034313</c:v>
                </c:pt>
                <c:pt idx="170">
                  <c:v>2.8926510338773004</c:v>
                </c:pt>
                <c:pt idx="171">
                  <c:v>2.3873898263387292</c:v>
                </c:pt>
                <c:pt idx="172">
                  <c:v>2.9916690073799486</c:v>
                </c:pt>
                <c:pt idx="173">
                  <c:v>4.1526246394476187</c:v>
                </c:pt>
                <c:pt idx="174">
                  <c:v>3.0170333392987803</c:v>
                </c:pt>
                <c:pt idx="175">
                  <c:v>2.8756399370041685</c:v>
                </c:pt>
                <c:pt idx="176">
                  <c:v>3.1646502159342966</c:v>
                </c:pt>
                <c:pt idx="177">
                  <c:v>3.0378247505883418</c:v>
                </c:pt>
                <c:pt idx="178">
                  <c:v>3.5718252490408289</c:v>
                </c:pt>
                <c:pt idx="179">
                  <c:v>3.1705550585212086</c:v>
                </c:pt>
                <c:pt idx="180">
                  <c:v>2.3873898263387292</c:v>
                </c:pt>
                <c:pt idx="181">
                  <c:v>3.0655797147284485</c:v>
                </c:pt>
                <c:pt idx="182">
                  <c:v>2.7168377232995247</c:v>
                </c:pt>
                <c:pt idx="183">
                  <c:v>3.079543007402906</c:v>
                </c:pt>
                <c:pt idx="184">
                  <c:v>2.7168377232995247</c:v>
                </c:pt>
                <c:pt idx="185">
                  <c:v>2.6454222693490919</c:v>
                </c:pt>
                <c:pt idx="186">
                  <c:v>2.6757783416740852</c:v>
                </c:pt>
                <c:pt idx="187">
                  <c:v>2.9916690073799486</c:v>
                </c:pt>
                <c:pt idx="188">
                  <c:v>2.7411515988517849</c:v>
                </c:pt>
                <c:pt idx="189">
                  <c:v>2.8561244442423002</c:v>
                </c:pt>
                <c:pt idx="190">
                  <c:v>3.3948017771627108</c:v>
                </c:pt>
                <c:pt idx="191">
                  <c:v>3.8615941446438651</c:v>
                </c:pt>
                <c:pt idx="192">
                  <c:v>4.1503572579985191</c:v>
                </c:pt>
                <c:pt idx="193">
                  <c:v>2.9138138523837167</c:v>
                </c:pt>
                <c:pt idx="194">
                  <c:v>2.4927603890268375</c:v>
                </c:pt>
                <c:pt idx="195">
                  <c:v>2.5065050324048719</c:v>
                </c:pt>
                <c:pt idx="196">
                  <c:v>2.9025467793139912</c:v>
                </c:pt>
                <c:pt idx="197">
                  <c:v>2.9745116927373285</c:v>
                </c:pt>
                <c:pt idx="198">
                  <c:v>2.5301996982030821</c:v>
                </c:pt>
                <c:pt idx="199">
                  <c:v>2.5138831856110926</c:v>
                </c:pt>
                <c:pt idx="200">
                  <c:v>2.9698816437465001</c:v>
                </c:pt>
                <c:pt idx="201">
                  <c:v>2.9698816437465001</c:v>
                </c:pt>
                <c:pt idx="202">
                  <c:v>2.5786392099680722</c:v>
                </c:pt>
                <c:pt idx="203">
                  <c:v>1.7160033436347992</c:v>
                </c:pt>
                <c:pt idx="204">
                  <c:v>2.167317334748176</c:v>
                </c:pt>
                <c:pt idx="205">
                  <c:v>2.8095597146352675</c:v>
                </c:pt>
                <c:pt idx="206">
                  <c:v>3.1914510144648953</c:v>
                </c:pt>
                <c:pt idx="207">
                  <c:v>2.7032913781186614</c:v>
                </c:pt>
              </c:numCache>
            </c:numRef>
          </c:xVal>
          <c:yVal>
            <c:numRef>
              <c:f>Sheet1!$L$2:$L$209</c:f>
              <c:numCache>
                <c:formatCode>General</c:formatCode>
                <c:ptCount val="208"/>
                <c:pt idx="0">
                  <c:v>7.7499999999999999E-2</c:v>
                </c:pt>
                <c:pt idx="1">
                  <c:v>3.125E-2</c:v>
                </c:pt>
                <c:pt idx="2">
                  <c:v>0.91500000000000004</c:v>
                </c:pt>
                <c:pt idx="3">
                  <c:v>3.125E-2</c:v>
                </c:pt>
                <c:pt idx="4">
                  <c:v>0.79500000000000004</c:v>
                </c:pt>
                <c:pt idx="5">
                  <c:v>0.95</c:v>
                </c:pt>
                <c:pt idx="6">
                  <c:v>0.89</c:v>
                </c:pt>
                <c:pt idx="7">
                  <c:v>3.125E-2</c:v>
                </c:pt>
                <c:pt idx="8">
                  <c:v>1.18</c:v>
                </c:pt>
                <c:pt idx="9">
                  <c:v>0.73499999999999999</c:v>
                </c:pt>
                <c:pt idx="10">
                  <c:v>1</c:v>
                </c:pt>
                <c:pt idx="11">
                  <c:v>0.79</c:v>
                </c:pt>
                <c:pt idx="12">
                  <c:v>0.46700000000000008</c:v>
                </c:pt>
                <c:pt idx="13">
                  <c:v>0.74</c:v>
                </c:pt>
                <c:pt idx="14">
                  <c:v>0.39</c:v>
                </c:pt>
                <c:pt idx="15">
                  <c:v>7.2999999999999995E-2</c:v>
                </c:pt>
                <c:pt idx="16">
                  <c:v>0.35</c:v>
                </c:pt>
                <c:pt idx="17">
                  <c:v>8.8499999999999995E-2</c:v>
                </c:pt>
                <c:pt idx="18">
                  <c:v>0.17041095890410959</c:v>
                </c:pt>
                <c:pt idx="19">
                  <c:v>0.19013698630136985</c:v>
                </c:pt>
                <c:pt idx="20">
                  <c:v>0.313</c:v>
                </c:pt>
                <c:pt idx="21">
                  <c:v>0.20399999999999996</c:v>
                </c:pt>
                <c:pt idx="22">
                  <c:v>0.19750000000000001</c:v>
                </c:pt>
                <c:pt idx="23">
                  <c:v>3.125E-2</c:v>
                </c:pt>
                <c:pt idx="24">
                  <c:v>2.25</c:v>
                </c:pt>
                <c:pt idx="25">
                  <c:v>2.5499999999999998</c:v>
                </c:pt>
                <c:pt idx="26">
                  <c:v>2.6</c:v>
                </c:pt>
                <c:pt idx="27">
                  <c:v>1.8875</c:v>
                </c:pt>
                <c:pt idx="28">
                  <c:v>7.0499999999999993E-2</c:v>
                </c:pt>
                <c:pt idx="29">
                  <c:v>0.69019607843137254</c:v>
                </c:pt>
                <c:pt idx="30">
                  <c:v>0.21749999999999997</c:v>
                </c:pt>
                <c:pt idx="31">
                  <c:v>0.69499999999999995</c:v>
                </c:pt>
                <c:pt idx="32">
                  <c:v>0.56470588235294117</c:v>
                </c:pt>
                <c:pt idx="33">
                  <c:v>0.61</c:v>
                </c:pt>
                <c:pt idx="34">
                  <c:v>0.56999999999999995</c:v>
                </c:pt>
                <c:pt idx="35">
                  <c:v>0.72499999999999998</c:v>
                </c:pt>
                <c:pt idx="36">
                  <c:v>1.2625</c:v>
                </c:pt>
                <c:pt idx="37">
                  <c:v>0.90000000000000013</c:v>
                </c:pt>
                <c:pt idx="38">
                  <c:v>2.4624999999999999</c:v>
                </c:pt>
                <c:pt idx="39">
                  <c:v>1.9375</c:v>
                </c:pt>
                <c:pt idx="40">
                  <c:v>1.5625</c:v>
                </c:pt>
                <c:pt idx="41">
                  <c:v>0.91</c:v>
                </c:pt>
                <c:pt idx="42">
                  <c:v>1.06</c:v>
                </c:pt>
                <c:pt idx="43">
                  <c:v>0.43375000000000002</c:v>
                </c:pt>
                <c:pt idx="44">
                  <c:v>0.83</c:v>
                </c:pt>
                <c:pt idx="45">
                  <c:v>0.94857142857142851</c:v>
                </c:pt>
                <c:pt idx="46">
                  <c:v>0.48125000000000001</c:v>
                </c:pt>
                <c:pt idx="47">
                  <c:v>0.96</c:v>
                </c:pt>
                <c:pt idx="48">
                  <c:v>0.69</c:v>
                </c:pt>
                <c:pt idx="49">
                  <c:v>0.79500000000000004</c:v>
                </c:pt>
                <c:pt idx="50">
                  <c:v>2.375</c:v>
                </c:pt>
                <c:pt idx="51">
                  <c:v>0.48125000000000001</c:v>
                </c:pt>
                <c:pt idx="52">
                  <c:v>0.84</c:v>
                </c:pt>
                <c:pt idx="53">
                  <c:v>1.25</c:v>
                </c:pt>
                <c:pt idx="54">
                  <c:v>0.505</c:v>
                </c:pt>
                <c:pt idx="55">
                  <c:v>0.22750000000000001</c:v>
                </c:pt>
                <c:pt idx="56">
                  <c:v>1.1299999999999999</c:v>
                </c:pt>
                <c:pt idx="57">
                  <c:v>1.5</c:v>
                </c:pt>
                <c:pt idx="58">
                  <c:v>0.41625000000000006</c:v>
                </c:pt>
                <c:pt idx="59">
                  <c:v>1.2450000000000001</c:v>
                </c:pt>
                <c:pt idx="60">
                  <c:v>0.37375000000000003</c:v>
                </c:pt>
                <c:pt idx="61">
                  <c:v>0.63119999999999998</c:v>
                </c:pt>
                <c:pt idx="62">
                  <c:v>0.95733333333333326</c:v>
                </c:pt>
                <c:pt idx="63">
                  <c:v>0.33900000000000002</c:v>
                </c:pt>
                <c:pt idx="64">
                  <c:v>0.81499999999999995</c:v>
                </c:pt>
                <c:pt idx="65">
                  <c:v>0.64</c:v>
                </c:pt>
                <c:pt idx="66">
                  <c:v>1.21</c:v>
                </c:pt>
                <c:pt idx="67">
                  <c:v>1.7857142857142856</c:v>
                </c:pt>
                <c:pt idx="68">
                  <c:v>0.98999999999999988</c:v>
                </c:pt>
                <c:pt idx="69">
                  <c:v>3.9</c:v>
                </c:pt>
                <c:pt idx="70">
                  <c:v>2.1759999999999997</c:v>
                </c:pt>
                <c:pt idx="71">
                  <c:v>0.505</c:v>
                </c:pt>
                <c:pt idx="72">
                  <c:v>0.97</c:v>
                </c:pt>
                <c:pt idx="73">
                  <c:v>0.79</c:v>
                </c:pt>
                <c:pt idx="74">
                  <c:v>0.83499999999999996</c:v>
                </c:pt>
                <c:pt idx="75">
                  <c:v>1.0349999999999999</c:v>
                </c:pt>
                <c:pt idx="76">
                  <c:v>1.04</c:v>
                </c:pt>
                <c:pt idx="77">
                  <c:v>0.47949999999999998</c:v>
                </c:pt>
                <c:pt idx="78">
                  <c:v>0.90000000000000013</c:v>
                </c:pt>
                <c:pt idx="79">
                  <c:v>1.46</c:v>
                </c:pt>
                <c:pt idx="80">
                  <c:v>0.64</c:v>
                </c:pt>
                <c:pt idx="81">
                  <c:v>0.46750000000000003</c:v>
                </c:pt>
                <c:pt idx="82">
                  <c:v>0.59</c:v>
                </c:pt>
                <c:pt idx="83">
                  <c:v>0.68</c:v>
                </c:pt>
                <c:pt idx="84">
                  <c:v>0.32300000000000001</c:v>
                </c:pt>
                <c:pt idx="85">
                  <c:v>0.83499999999999996</c:v>
                </c:pt>
                <c:pt idx="86">
                  <c:v>0.78</c:v>
                </c:pt>
                <c:pt idx="87">
                  <c:v>0.46875</c:v>
                </c:pt>
                <c:pt idx="88">
                  <c:v>1.6500000000000001</c:v>
                </c:pt>
                <c:pt idx="89">
                  <c:v>0.61499999999999999</c:v>
                </c:pt>
                <c:pt idx="90">
                  <c:v>1.2050000000000001</c:v>
                </c:pt>
                <c:pt idx="91">
                  <c:v>4.3066666666666666</c:v>
                </c:pt>
                <c:pt idx="92">
                  <c:v>0.90500000000000003</c:v>
                </c:pt>
                <c:pt idx="93">
                  <c:v>0.89</c:v>
                </c:pt>
                <c:pt idx="94">
                  <c:v>1.0197183098591549</c:v>
                </c:pt>
                <c:pt idx="95">
                  <c:v>1.06</c:v>
                </c:pt>
                <c:pt idx="96">
                  <c:v>1.625</c:v>
                </c:pt>
                <c:pt idx="97">
                  <c:v>1.7124999999999997</c:v>
                </c:pt>
                <c:pt idx="98">
                  <c:v>1.2875000000000001</c:v>
                </c:pt>
                <c:pt idx="99">
                  <c:v>0.35849999999999999</c:v>
                </c:pt>
                <c:pt idx="100">
                  <c:v>0.86582278481012653</c:v>
                </c:pt>
                <c:pt idx="101">
                  <c:v>0.56000000000000005</c:v>
                </c:pt>
                <c:pt idx="102">
                  <c:v>0.47699999999999998</c:v>
                </c:pt>
                <c:pt idx="103">
                  <c:v>0.86</c:v>
                </c:pt>
                <c:pt idx="104">
                  <c:v>0.2545</c:v>
                </c:pt>
                <c:pt idx="105">
                  <c:v>0.32455696202531648</c:v>
                </c:pt>
                <c:pt idx="106">
                  <c:v>0.93999999999999984</c:v>
                </c:pt>
                <c:pt idx="107">
                  <c:v>0.50632911392405067</c:v>
                </c:pt>
                <c:pt idx="108">
                  <c:v>0.23125000000000004</c:v>
                </c:pt>
                <c:pt idx="109">
                  <c:v>0.2</c:v>
                </c:pt>
                <c:pt idx="110">
                  <c:v>0.55500000000000005</c:v>
                </c:pt>
                <c:pt idx="111">
                  <c:v>0.62</c:v>
                </c:pt>
                <c:pt idx="112">
                  <c:v>0.45250000000000001</c:v>
                </c:pt>
                <c:pt idx="113">
                  <c:v>0.56103896103896111</c:v>
                </c:pt>
                <c:pt idx="114">
                  <c:v>0.99500000000000011</c:v>
                </c:pt>
                <c:pt idx="115">
                  <c:v>0.68</c:v>
                </c:pt>
                <c:pt idx="116">
                  <c:v>0.41625000000000006</c:v>
                </c:pt>
                <c:pt idx="117">
                  <c:v>0.13</c:v>
                </c:pt>
                <c:pt idx="118">
                  <c:v>0.18124999999999999</c:v>
                </c:pt>
                <c:pt idx="119">
                  <c:v>0.57999999999999996</c:v>
                </c:pt>
                <c:pt idx="120">
                  <c:v>0.52</c:v>
                </c:pt>
                <c:pt idx="121">
                  <c:v>0.29125000000000001</c:v>
                </c:pt>
                <c:pt idx="122">
                  <c:v>0.64</c:v>
                </c:pt>
                <c:pt idx="123">
                  <c:v>1.085</c:v>
                </c:pt>
                <c:pt idx="124">
                  <c:v>0.45161290322580649</c:v>
                </c:pt>
                <c:pt idx="125">
                  <c:v>0.44500000000000001</c:v>
                </c:pt>
                <c:pt idx="126">
                  <c:v>0.93500000000000005</c:v>
                </c:pt>
                <c:pt idx="127">
                  <c:v>0.94683544303797473</c:v>
                </c:pt>
                <c:pt idx="128">
                  <c:v>0.17374999999999999</c:v>
                </c:pt>
                <c:pt idx="129">
                  <c:v>0.41625000000000006</c:v>
                </c:pt>
                <c:pt idx="130">
                  <c:v>1.1000000000000001</c:v>
                </c:pt>
                <c:pt idx="131">
                  <c:v>0.36774193548387102</c:v>
                </c:pt>
                <c:pt idx="132">
                  <c:v>0.26</c:v>
                </c:pt>
                <c:pt idx="133">
                  <c:v>0.32500000000000001</c:v>
                </c:pt>
                <c:pt idx="134">
                  <c:v>1.5249999999999999</c:v>
                </c:pt>
                <c:pt idx="135">
                  <c:v>0.46500000000000002</c:v>
                </c:pt>
                <c:pt idx="136">
                  <c:v>0.31</c:v>
                </c:pt>
                <c:pt idx="137">
                  <c:v>0.74399999999999999</c:v>
                </c:pt>
                <c:pt idx="138">
                  <c:v>0.69499999999999995</c:v>
                </c:pt>
                <c:pt idx="139">
                  <c:v>0.40999999999999992</c:v>
                </c:pt>
                <c:pt idx="140">
                  <c:v>0.91999999999999993</c:v>
                </c:pt>
                <c:pt idx="141">
                  <c:v>0.87500000000000011</c:v>
                </c:pt>
                <c:pt idx="142">
                  <c:v>1.125</c:v>
                </c:pt>
                <c:pt idx="143">
                  <c:v>0.45250000000000001</c:v>
                </c:pt>
                <c:pt idx="144">
                  <c:v>3</c:v>
                </c:pt>
                <c:pt idx="145">
                  <c:v>0.94500000000000006</c:v>
                </c:pt>
                <c:pt idx="146">
                  <c:v>0.505</c:v>
                </c:pt>
                <c:pt idx="147">
                  <c:v>0.1575</c:v>
                </c:pt>
                <c:pt idx="148">
                  <c:v>0.88</c:v>
                </c:pt>
                <c:pt idx="149">
                  <c:v>0.91999999999999993</c:v>
                </c:pt>
                <c:pt idx="150">
                  <c:v>0.98999999999999988</c:v>
                </c:pt>
                <c:pt idx="151">
                  <c:v>0.90000000000000013</c:v>
                </c:pt>
                <c:pt idx="152">
                  <c:v>1.155</c:v>
                </c:pt>
                <c:pt idx="153">
                  <c:v>1.2625</c:v>
                </c:pt>
                <c:pt idx="154">
                  <c:v>0.67500000000000004</c:v>
                </c:pt>
                <c:pt idx="155">
                  <c:v>1.72</c:v>
                </c:pt>
                <c:pt idx="156">
                  <c:v>0.66133333333333333</c:v>
                </c:pt>
                <c:pt idx="157">
                  <c:v>1.425</c:v>
                </c:pt>
                <c:pt idx="158">
                  <c:v>0.79500000000000004</c:v>
                </c:pt>
                <c:pt idx="159">
                  <c:v>0.96</c:v>
                </c:pt>
                <c:pt idx="160">
                  <c:v>0.83</c:v>
                </c:pt>
                <c:pt idx="161">
                  <c:v>2.9866666666666668</c:v>
                </c:pt>
                <c:pt idx="162">
                  <c:v>1</c:v>
                </c:pt>
                <c:pt idx="163">
                  <c:v>1.9375</c:v>
                </c:pt>
                <c:pt idx="164">
                  <c:v>2.75</c:v>
                </c:pt>
                <c:pt idx="165">
                  <c:v>1.8124999999999998</c:v>
                </c:pt>
                <c:pt idx="166">
                  <c:v>2.375</c:v>
                </c:pt>
                <c:pt idx="167">
                  <c:v>2.625</c:v>
                </c:pt>
                <c:pt idx="168">
                  <c:v>6.1749999999999998</c:v>
                </c:pt>
                <c:pt idx="169">
                  <c:v>7.6</c:v>
                </c:pt>
                <c:pt idx="170">
                  <c:v>1.3</c:v>
                </c:pt>
                <c:pt idx="171">
                  <c:v>1.1950000000000001</c:v>
                </c:pt>
                <c:pt idx="172">
                  <c:v>1.4</c:v>
                </c:pt>
                <c:pt idx="173">
                  <c:v>2.125</c:v>
                </c:pt>
                <c:pt idx="174">
                  <c:v>1.375</c:v>
                </c:pt>
                <c:pt idx="175">
                  <c:v>2.85</c:v>
                </c:pt>
                <c:pt idx="176">
                  <c:v>3.1749999999999998</c:v>
                </c:pt>
                <c:pt idx="177">
                  <c:v>1.6125</c:v>
                </c:pt>
                <c:pt idx="178">
                  <c:v>2.0750000000000002</c:v>
                </c:pt>
                <c:pt idx="179">
                  <c:v>2.7</c:v>
                </c:pt>
                <c:pt idx="180">
                  <c:v>0.45750000000000002</c:v>
                </c:pt>
                <c:pt idx="181">
                  <c:v>0.67</c:v>
                </c:pt>
                <c:pt idx="182">
                  <c:v>0.91999999999999993</c:v>
                </c:pt>
                <c:pt idx="183">
                  <c:v>0.94500000000000006</c:v>
                </c:pt>
                <c:pt idx="184">
                  <c:v>1.7124999999999997</c:v>
                </c:pt>
                <c:pt idx="185">
                  <c:v>1.8374999999999999</c:v>
                </c:pt>
                <c:pt idx="186">
                  <c:v>6.6500000000000004E-2</c:v>
                </c:pt>
                <c:pt idx="187">
                  <c:v>0.74</c:v>
                </c:pt>
                <c:pt idx="188">
                  <c:v>1.375</c:v>
                </c:pt>
                <c:pt idx="189">
                  <c:v>1.2450000000000001</c:v>
                </c:pt>
                <c:pt idx="190">
                  <c:v>2.08</c:v>
                </c:pt>
                <c:pt idx="191">
                  <c:v>1.145</c:v>
                </c:pt>
                <c:pt idx="192">
                  <c:v>1.6125</c:v>
                </c:pt>
                <c:pt idx="193">
                  <c:v>0.72000000000000008</c:v>
                </c:pt>
                <c:pt idx="194">
                  <c:v>0.83</c:v>
                </c:pt>
                <c:pt idx="195">
                  <c:v>0.46750000000000003</c:v>
                </c:pt>
                <c:pt idx="196">
                  <c:v>0.37624999999999997</c:v>
                </c:pt>
                <c:pt idx="197">
                  <c:v>1.1039999999999999</c:v>
                </c:pt>
                <c:pt idx="198">
                  <c:v>0.30375000000000002</c:v>
                </c:pt>
                <c:pt idx="199">
                  <c:v>1.825</c:v>
                </c:pt>
                <c:pt idx="200">
                  <c:v>3.64</c:v>
                </c:pt>
                <c:pt idx="201">
                  <c:v>6.166666666666667</c:v>
                </c:pt>
                <c:pt idx="202">
                  <c:v>1.3599999999999999</c:v>
                </c:pt>
                <c:pt idx="203">
                  <c:v>2.9</c:v>
                </c:pt>
                <c:pt idx="204">
                  <c:v>2.6</c:v>
                </c:pt>
                <c:pt idx="205">
                  <c:v>1.4750000000000001</c:v>
                </c:pt>
                <c:pt idx="206">
                  <c:v>2.4750000000000001</c:v>
                </c:pt>
                <c:pt idx="207">
                  <c:v>2.7749999999999999</c:v>
                </c:pt>
              </c:numCache>
            </c:numRef>
          </c:yVal>
          <c:smooth val="0"/>
          <c:extLst>
            <c:ext xmlns:c16="http://schemas.microsoft.com/office/drawing/2014/chart" uri="{C3380CC4-5D6E-409C-BE32-E72D297353CC}">
              <c16:uniqueId val="{00000001-1D2A-4973-A29D-9AE7FCB9F7BA}"/>
            </c:ext>
          </c:extLst>
        </c:ser>
        <c:dLbls>
          <c:showLegendKey val="0"/>
          <c:showVal val="0"/>
          <c:showCatName val="0"/>
          <c:showSerName val="0"/>
          <c:showPercent val="0"/>
          <c:showBubbleSize val="0"/>
        </c:dLbls>
        <c:axId val="80573568"/>
        <c:axId val="80575104"/>
      </c:scatterChart>
      <c:valAx>
        <c:axId val="80573568"/>
        <c:scaling>
          <c:orientation val="minMax"/>
        </c:scaling>
        <c:delete val="0"/>
        <c:axPos val="b"/>
        <c:title>
          <c:tx>
            <c:rich>
              <a:bodyPr/>
              <a:lstStyle/>
              <a:p>
                <a:pPr>
                  <a:defRPr/>
                </a:pPr>
                <a:r>
                  <a:rPr lang="en-GB" i="1"/>
                  <a:t>E. coli</a:t>
                </a:r>
                <a:r>
                  <a:rPr lang="en-GB"/>
                  <a:t> /</a:t>
                </a:r>
                <a:r>
                  <a:rPr lang="en-GB" baseline="0"/>
                  <a:t> 100 ml filtrate (log10 CFU (y + 1))</a:t>
                </a:r>
                <a:endParaRPr lang="en-GB"/>
              </a:p>
            </c:rich>
          </c:tx>
          <c:overlay val="0"/>
        </c:title>
        <c:numFmt formatCode="General" sourceLinked="1"/>
        <c:majorTickMark val="out"/>
        <c:minorTickMark val="none"/>
        <c:tickLblPos val="nextTo"/>
        <c:crossAx val="80575104"/>
        <c:crosses val="autoZero"/>
        <c:crossBetween val="midCat"/>
      </c:valAx>
      <c:valAx>
        <c:axId val="80575104"/>
        <c:scaling>
          <c:orientation val="minMax"/>
        </c:scaling>
        <c:delete val="0"/>
        <c:axPos val="l"/>
        <c:majorGridlines>
          <c:spPr>
            <a:ln>
              <a:noFill/>
            </a:ln>
          </c:spPr>
        </c:majorGridlines>
        <c:title>
          <c:tx>
            <c:rich>
              <a:bodyPr rot="-5400000" vert="horz"/>
              <a:lstStyle/>
              <a:p>
                <a:pPr>
                  <a:defRPr sz="400"/>
                </a:pPr>
                <a:r>
                  <a:rPr lang="en-GB" sz="1000" b="1" i="0" baseline="0">
                    <a:effectLst/>
                  </a:rPr>
                  <a:t>DNA yield (ng/ 100 ml filtrate)</a:t>
                </a:r>
                <a:endParaRPr lang="en-GB" sz="400">
                  <a:effectLst/>
                </a:endParaRPr>
              </a:p>
            </c:rich>
          </c:tx>
          <c:overlay val="0"/>
        </c:title>
        <c:numFmt formatCode="General" sourceLinked="1"/>
        <c:majorTickMark val="out"/>
        <c:minorTickMark val="none"/>
        <c:tickLblPos val="nextTo"/>
        <c:crossAx val="80573568"/>
        <c:crosses val="autoZero"/>
        <c:crossBetween val="midCat"/>
      </c:valAx>
    </c:plotArea>
    <c:plotVisOnly val="1"/>
    <c:dispBlanksAs val="gap"/>
    <c:showDLblsOverMax val="0"/>
  </c:chart>
  <c:spPr>
    <a:ln w="25400">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Coliforms</a:t>
            </a:r>
          </a:p>
        </c:rich>
      </c:tx>
      <c:overlay val="0"/>
    </c:title>
    <c:autoTitleDeleted val="0"/>
    <c:plotArea>
      <c:layout/>
      <c:scatterChart>
        <c:scatterStyle val="lineMarker"/>
        <c:varyColors val="0"/>
        <c:ser>
          <c:idx val="0"/>
          <c:order val="0"/>
          <c:tx>
            <c:strRef>
              <c:f>Sheet1!$I$1</c:f>
              <c:strCache>
                <c:ptCount val="1"/>
                <c:pt idx="0">
                  <c:v>E.Coli/ 100mls</c:v>
                </c:pt>
              </c:strCache>
            </c:strRef>
          </c:tx>
          <c:spPr>
            <a:ln w="28575">
              <a:noFill/>
            </a:ln>
          </c:spPr>
          <c:marker>
            <c:symbol val="diamond"/>
            <c:size val="5"/>
            <c:spPr>
              <a:solidFill>
                <a:schemeClr val="tx1"/>
              </a:solidFill>
              <a:ln>
                <a:solidFill>
                  <a:schemeClr val="tx1"/>
                </a:solidFill>
              </a:ln>
            </c:spPr>
          </c:marker>
          <c:trendline>
            <c:trendlineType val="linear"/>
            <c:dispRSqr val="1"/>
            <c:dispEq val="1"/>
            <c:trendlineLbl>
              <c:layout>
                <c:manualLayout>
                  <c:x val="2.8826990376202975E-2"/>
                  <c:y val="-0.55518591426071739"/>
                </c:manualLayout>
              </c:layout>
              <c:numFmt formatCode="General" sourceLinked="0"/>
            </c:trendlineLbl>
          </c:trendline>
          <c:xVal>
            <c:numRef>
              <c:f>Sheet1!$H$2:$H$209</c:f>
              <c:numCache>
                <c:formatCode>General</c:formatCode>
                <c:ptCount val="208"/>
                <c:pt idx="0">
                  <c:v>3.2518814545525276</c:v>
                </c:pt>
                <c:pt idx="1">
                  <c:v>3.8128799480900559</c:v>
                </c:pt>
                <c:pt idx="2">
                  <c:v>4.0827494767272814</c:v>
                </c:pt>
                <c:pt idx="3">
                  <c:v>3.4127964287165433</c:v>
                </c:pt>
                <c:pt idx="4">
                  <c:v>3.3126004392612596</c:v>
                </c:pt>
                <c:pt idx="5">
                  <c:v>3.4638929889859074</c:v>
                </c:pt>
                <c:pt idx="6">
                  <c:v>3.7876021461823375</c:v>
                </c:pt>
                <c:pt idx="7">
                  <c:v>4.3837615244841661</c:v>
                </c:pt>
                <c:pt idx="8">
                  <c:v>2.8382192219076257</c:v>
                </c:pt>
                <c:pt idx="9">
                  <c:v>3.868115205327217</c:v>
                </c:pt>
                <c:pt idx="10">
                  <c:v>2.4171394097273255</c:v>
                </c:pt>
                <c:pt idx="11">
                  <c:v>1.9513375187959177</c:v>
                </c:pt>
                <c:pt idx="12">
                  <c:v>2.73917663191073</c:v>
                </c:pt>
                <c:pt idx="13">
                  <c:v>2.5639554649958129</c:v>
                </c:pt>
                <c:pt idx="14">
                  <c:v>1.4393326938302626</c:v>
                </c:pt>
                <c:pt idx="15">
                  <c:v>1.7641761323903307</c:v>
                </c:pt>
                <c:pt idx="16">
                  <c:v>2.2132520521963968</c:v>
                </c:pt>
                <c:pt idx="17">
                  <c:v>2.5138831856110926</c:v>
                </c:pt>
                <c:pt idx="18">
                  <c:v>1.8808135922807914</c:v>
                </c:pt>
                <c:pt idx="19">
                  <c:v>2.73917663191073</c:v>
                </c:pt>
                <c:pt idx="20">
                  <c:v>1.8280150642239767</c:v>
                </c:pt>
                <c:pt idx="21">
                  <c:v>1.8615344108590379</c:v>
                </c:pt>
                <c:pt idx="22">
                  <c:v>1.6693168805661123</c:v>
                </c:pt>
                <c:pt idx="23">
                  <c:v>4.4148814682658735</c:v>
                </c:pt>
                <c:pt idx="24">
                  <c:v>4.3837615244841661</c:v>
                </c:pt>
                <c:pt idx="25">
                  <c:v>3.6638892986226614</c:v>
                </c:pt>
                <c:pt idx="26">
                  <c:v>3.8615941446438651</c:v>
                </c:pt>
                <c:pt idx="27">
                  <c:v>4.5398160280620559</c:v>
                </c:pt>
                <c:pt idx="28">
                  <c:v>3.344981413927258</c:v>
                </c:pt>
                <c:pt idx="29">
                  <c:v>2.3418300569205104</c:v>
                </c:pt>
                <c:pt idx="30">
                  <c:v>2.6821450763738319</c:v>
                </c:pt>
                <c:pt idx="31">
                  <c:v>3.1763806922432702</c:v>
                </c:pt>
                <c:pt idx="32">
                  <c:v>2.840106094456758</c:v>
                </c:pt>
                <c:pt idx="33">
                  <c:v>2.3010299956639813</c:v>
                </c:pt>
                <c:pt idx="34">
                  <c:v>1.7481880270062005</c:v>
                </c:pt>
                <c:pt idx="35">
                  <c:v>3.1714339009430081</c:v>
                </c:pt>
                <c:pt idx="36">
                  <c:v>2.6893088591236203</c:v>
                </c:pt>
                <c:pt idx="37">
                  <c:v>1.403120521175818</c:v>
                </c:pt>
                <c:pt idx="38">
                  <c:v>2.9947569445876283</c:v>
                </c:pt>
                <c:pt idx="39">
                  <c:v>2.6329631681672612</c:v>
                </c:pt>
                <c:pt idx="40">
                  <c:v>2.6138418218760693</c:v>
                </c:pt>
                <c:pt idx="41">
                  <c:v>4.0827494767272814</c:v>
                </c:pt>
                <c:pt idx="42">
                  <c:v>4.4148898217695987</c:v>
                </c:pt>
                <c:pt idx="43">
                  <c:v>3.4173055832445254</c:v>
                </c:pt>
                <c:pt idx="44">
                  <c:v>3.548941916664869</c:v>
                </c:pt>
                <c:pt idx="45">
                  <c:v>1.9030899869919435</c:v>
                </c:pt>
                <c:pt idx="46">
                  <c:v>3.0591846176313711</c:v>
                </c:pt>
                <c:pt idx="47">
                  <c:v>3.4173055832445254</c:v>
                </c:pt>
                <c:pt idx="48">
                  <c:v>3.9377685670499356</c:v>
                </c:pt>
                <c:pt idx="49">
                  <c:v>2.9872192299080047</c:v>
                </c:pt>
                <c:pt idx="50">
                  <c:v>2.763727403765698</c:v>
                </c:pt>
                <c:pt idx="51">
                  <c:v>3.1389339402569236</c:v>
                </c:pt>
                <c:pt idx="52">
                  <c:v>3.3729120029701067</c:v>
                </c:pt>
                <c:pt idx="53">
                  <c:v>1.3283796034387378</c:v>
                </c:pt>
                <c:pt idx="54">
                  <c:v>2.885926339801431</c:v>
                </c:pt>
                <c:pt idx="55">
                  <c:v>3.4638929889859074</c:v>
                </c:pt>
                <c:pt idx="56">
                  <c:v>4.1138765326310525</c:v>
                </c:pt>
                <c:pt idx="57">
                  <c:v>2.9646367037885013</c:v>
                </c:pt>
                <c:pt idx="58">
                  <c:v>2.8779469516291885</c:v>
                </c:pt>
                <c:pt idx="59">
                  <c:v>3.1383026981662816</c:v>
                </c:pt>
                <c:pt idx="60">
                  <c:v>3.4956830676169153</c:v>
                </c:pt>
                <c:pt idx="61">
                  <c:v>3.211787762900892</c:v>
                </c:pt>
                <c:pt idx="62">
                  <c:v>3.211787762900892</c:v>
                </c:pt>
                <c:pt idx="63">
                  <c:v>2.5746099413401873</c:v>
                </c:pt>
                <c:pt idx="64">
                  <c:v>2.0663259253620376</c:v>
                </c:pt>
                <c:pt idx="65">
                  <c:v>2.6965311199696069</c:v>
                </c:pt>
                <c:pt idx="66">
                  <c:v>2.3535315590777621</c:v>
                </c:pt>
                <c:pt idx="67">
                  <c:v>2.0863598306747484</c:v>
                </c:pt>
                <c:pt idx="68">
                  <c:v>2.720159303405957</c:v>
                </c:pt>
                <c:pt idx="69">
                  <c:v>3.5683190850951116</c:v>
                </c:pt>
                <c:pt idx="70">
                  <c:v>3.4815859363676225</c:v>
                </c:pt>
                <c:pt idx="71">
                  <c:v>2.8871107031248835</c:v>
                </c:pt>
                <c:pt idx="72">
                  <c:v>3.0762762554042178</c:v>
                </c:pt>
                <c:pt idx="73">
                  <c:v>2.4689378056654614</c:v>
                </c:pt>
                <c:pt idx="74">
                  <c:v>3.2619761913978125</c:v>
                </c:pt>
                <c:pt idx="75">
                  <c:v>2.7649229846498886</c:v>
                </c:pt>
                <c:pt idx="76">
                  <c:v>2.5397032389478253</c:v>
                </c:pt>
                <c:pt idx="77">
                  <c:v>2.6396856612426816</c:v>
                </c:pt>
                <c:pt idx="78">
                  <c:v>2.7079957464229292</c:v>
                </c:pt>
                <c:pt idx="79">
                  <c:v>2.1658376246901283</c:v>
                </c:pt>
                <c:pt idx="80">
                  <c:v>3.2619761913978125</c:v>
                </c:pt>
                <c:pt idx="81">
                  <c:v>2.0663259253620376</c:v>
                </c:pt>
                <c:pt idx="82">
                  <c:v>1.8750612633917001</c:v>
                </c:pt>
                <c:pt idx="83">
                  <c:v>2.9689496809813427</c:v>
                </c:pt>
                <c:pt idx="84">
                  <c:v>2.3654879848908998</c:v>
                </c:pt>
                <c:pt idx="85">
                  <c:v>2.7144974086498062</c:v>
                </c:pt>
                <c:pt idx="86">
                  <c:v>2.3062105081677613</c:v>
                </c:pt>
                <c:pt idx="87">
                  <c:v>1.8615344108590379</c:v>
                </c:pt>
                <c:pt idx="88">
                  <c:v>3.5881596163830922</c:v>
                </c:pt>
                <c:pt idx="89">
                  <c:v>3.6848633073266077</c:v>
                </c:pt>
                <c:pt idx="90">
                  <c:v>4.3837615244841661</c:v>
                </c:pt>
                <c:pt idx="91">
                  <c:v>3.4173055832445254</c:v>
                </c:pt>
                <c:pt idx="92">
                  <c:v>3.9119561890726868</c:v>
                </c:pt>
                <c:pt idx="93">
                  <c:v>3.8121777741587537</c:v>
                </c:pt>
                <c:pt idx="94">
                  <c:v>3.7793078275835859</c:v>
                </c:pt>
                <c:pt idx="95">
                  <c:v>3.3517963068970236</c:v>
                </c:pt>
                <c:pt idx="96">
                  <c:v>3.5376931943673906</c:v>
                </c:pt>
                <c:pt idx="97">
                  <c:v>3.3948017771627108</c:v>
                </c:pt>
                <c:pt idx="98">
                  <c:v>3.5881596163830922</c:v>
                </c:pt>
                <c:pt idx="99">
                  <c:v>3.0807346863531433</c:v>
                </c:pt>
                <c:pt idx="100">
                  <c:v>3.1147777319715622</c:v>
                </c:pt>
                <c:pt idx="101">
                  <c:v>2.8221680793680175</c:v>
                </c:pt>
                <c:pt idx="102">
                  <c:v>2.9980412643634282</c:v>
                </c:pt>
                <c:pt idx="103">
                  <c:v>3.610979379922997</c:v>
                </c:pt>
                <c:pt idx="104">
                  <c:v>2.3374592612906562</c:v>
                </c:pt>
                <c:pt idx="105">
                  <c:v>2.8643924051505887</c:v>
                </c:pt>
                <c:pt idx="106">
                  <c:v>2.8142475957319202</c:v>
                </c:pt>
                <c:pt idx="107">
                  <c:v>1.403120521175818</c:v>
                </c:pt>
                <c:pt idx="108">
                  <c:v>2.788239097382168</c:v>
                </c:pt>
                <c:pt idx="109">
                  <c:v>3.3208522198317545</c:v>
                </c:pt>
                <c:pt idx="110">
                  <c:v>1.9375178920173466</c:v>
                </c:pt>
                <c:pt idx="111">
                  <c:v>1.5670263661590604</c:v>
                </c:pt>
                <c:pt idx="112">
                  <c:v>3.3839230289521605</c:v>
                </c:pt>
                <c:pt idx="113">
                  <c:v>2.377306251068199</c:v>
                </c:pt>
                <c:pt idx="114">
                  <c:v>3.3839230289521605</c:v>
                </c:pt>
                <c:pt idx="115">
                  <c:v>3.5606238745499299</c:v>
                </c:pt>
                <c:pt idx="116">
                  <c:v>3.8902253465822838</c:v>
                </c:pt>
                <c:pt idx="117">
                  <c:v>3.2869053529723748</c:v>
                </c:pt>
                <c:pt idx="118">
                  <c:v>3.0972573096934202</c:v>
                </c:pt>
                <c:pt idx="119">
                  <c:v>3.3517963068970236</c:v>
                </c:pt>
                <c:pt idx="120">
                  <c:v>3.6387886671573981</c:v>
                </c:pt>
                <c:pt idx="121">
                  <c:v>3.4881274962474587</c:v>
                </c:pt>
                <c:pt idx="122">
                  <c:v>3.3961993470957363</c:v>
                </c:pt>
                <c:pt idx="123">
                  <c:v>2.1280760126687155</c:v>
                </c:pt>
                <c:pt idx="124">
                  <c:v>2.2833012287035497</c:v>
                </c:pt>
                <c:pt idx="125">
                  <c:v>1.6946051989335686</c:v>
                </c:pt>
                <c:pt idx="126">
                  <c:v>1.7032913781186614</c:v>
                </c:pt>
                <c:pt idx="127">
                  <c:v>2.7144974086498062</c:v>
                </c:pt>
                <c:pt idx="128">
                  <c:v>3.7876021461823375</c:v>
                </c:pt>
                <c:pt idx="129">
                  <c:v>3.8902253465822838</c:v>
                </c:pt>
                <c:pt idx="130">
                  <c:v>4.0822646226997295</c:v>
                </c:pt>
                <c:pt idx="131">
                  <c:v>3.3729120029701067</c:v>
                </c:pt>
                <c:pt idx="132">
                  <c:v>3.5628873812938791</c:v>
                </c:pt>
                <c:pt idx="133">
                  <c:v>3.4173055832445254</c:v>
                </c:pt>
                <c:pt idx="134">
                  <c:v>3.6888645680547918</c:v>
                </c:pt>
                <c:pt idx="135">
                  <c:v>3.2830749747354715</c:v>
                </c:pt>
                <c:pt idx="136">
                  <c:v>3.7794160989470678</c:v>
                </c:pt>
                <c:pt idx="137">
                  <c:v>3.3839230289521605</c:v>
                </c:pt>
                <c:pt idx="138">
                  <c:v>3.2697463731307672</c:v>
                </c:pt>
                <c:pt idx="139">
                  <c:v>2.9951962915971793</c:v>
                </c:pt>
                <c:pt idx="140">
                  <c:v>3.5376931943673906</c:v>
                </c:pt>
                <c:pt idx="141">
                  <c:v>3.0441476208787228</c:v>
                </c:pt>
                <c:pt idx="142">
                  <c:v>2.7512791039833422</c:v>
                </c:pt>
                <c:pt idx="143">
                  <c:v>2.0909630765957314</c:v>
                </c:pt>
                <c:pt idx="144">
                  <c:v>3.3220124385824006</c:v>
                </c:pt>
                <c:pt idx="145">
                  <c:v>3.2198463860243609</c:v>
                </c:pt>
                <c:pt idx="146">
                  <c:v>2.8609366207000937</c:v>
                </c:pt>
                <c:pt idx="147">
                  <c:v>0</c:v>
                </c:pt>
                <c:pt idx="148">
                  <c:v>3.0643831044121965</c:v>
                </c:pt>
                <c:pt idx="149">
                  <c:v>3.1134753985367372</c:v>
                </c:pt>
                <c:pt idx="150">
                  <c:v>3.1394067704417927</c:v>
                </c:pt>
                <c:pt idx="151">
                  <c:v>4.0827494767272814</c:v>
                </c:pt>
                <c:pt idx="152">
                  <c:v>3.4881274962474587</c:v>
                </c:pt>
                <c:pt idx="153">
                  <c:v>2.9708116108725178</c:v>
                </c:pt>
                <c:pt idx="154">
                  <c:v>2.8127797070089642</c:v>
                </c:pt>
                <c:pt idx="155">
                  <c:v>2.8392265740134355</c:v>
                </c:pt>
                <c:pt idx="156">
                  <c:v>3.1055101847699738</c:v>
                </c:pt>
                <c:pt idx="157">
                  <c:v>2.5891673905460477</c:v>
                </c:pt>
                <c:pt idx="158">
                  <c:v>2.6394864892685859</c:v>
                </c:pt>
                <c:pt idx="159">
                  <c:v>2.4265112613645754</c:v>
                </c:pt>
                <c:pt idx="160">
                  <c:v>3.0200296335426993</c:v>
                </c:pt>
                <c:pt idx="161">
                  <c:v>3.4173055832445254</c:v>
                </c:pt>
                <c:pt idx="162">
                  <c:v>2.7032913781186614</c:v>
                </c:pt>
                <c:pt idx="163">
                  <c:v>3.7876021461823375</c:v>
                </c:pt>
                <c:pt idx="164">
                  <c:v>4.2980667065465079</c:v>
                </c:pt>
                <c:pt idx="165">
                  <c:v>3.9898501096031804</c:v>
                </c:pt>
                <c:pt idx="166">
                  <c:v>4.6847825459164438</c:v>
                </c:pt>
                <c:pt idx="167">
                  <c:v>4.162594274442422</c:v>
                </c:pt>
                <c:pt idx="168">
                  <c:v>4.5398160280620559</c:v>
                </c:pt>
                <c:pt idx="169">
                  <c:v>4.7816907640559068</c:v>
                </c:pt>
                <c:pt idx="170">
                  <c:v>3.7876021461823375</c:v>
                </c:pt>
                <c:pt idx="171">
                  <c:v>3.1947917577219247</c:v>
                </c:pt>
                <c:pt idx="172">
                  <c:v>3.3821972103774538</c:v>
                </c:pt>
                <c:pt idx="173">
                  <c:v>4.6638045407787798</c:v>
                </c:pt>
                <c:pt idx="174">
                  <c:v>3.7137424784090824</c:v>
                </c:pt>
                <c:pt idx="175">
                  <c:v>3.6171052305023781</c:v>
                </c:pt>
                <c:pt idx="176">
                  <c:v>3.8000981801747757</c:v>
                </c:pt>
                <c:pt idx="177">
                  <c:v>3.7490402687034572</c:v>
                </c:pt>
                <c:pt idx="178">
                  <c:v>4.1449165270928505</c:v>
                </c:pt>
                <c:pt idx="179">
                  <c:v>3.9818638909913502</c:v>
                </c:pt>
                <c:pt idx="180">
                  <c:v>3.0591846176313711</c:v>
                </c:pt>
                <c:pt idx="181">
                  <c:v>3.3948017771627108</c:v>
                </c:pt>
                <c:pt idx="182">
                  <c:v>2.9916690073799486</c:v>
                </c:pt>
                <c:pt idx="183">
                  <c:v>3.4134674129858249</c:v>
                </c:pt>
                <c:pt idx="184">
                  <c:v>3.303412070596742</c:v>
                </c:pt>
                <c:pt idx="185">
                  <c:v>3.0748164406451748</c:v>
                </c:pt>
                <c:pt idx="186">
                  <c:v>3.2087100199064009</c:v>
                </c:pt>
                <c:pt idx="187">
                  <c:v>3.4234097277330933</c:v>
                </c:pt>
                <c:pt idx="188">
                  <c:v>3.1189257528257768</c:v>
                </c:pt>
                <c:pt idx="189">
                  <c:v>3.7137424784090824</c:v>
                </c:pt>
                <c:pt idx="190">
                  <c:v>4.1138765326310525</c:v>
                </c:pt>
                <c:pt idx="191">
                  <c:v>4.3837615244841661</c:v>
                </c:pt>
                <c:pt idx="192">
                  <c:v>4.3837615244841661</c:v>
                </c:pt>
                <c:pt idx="193">
                  <c:v>3.5398285583778981</c:v>
                </c:pt>
                <c:pt idx="194">
                  <c:v>3.3637999454791094</c:v>
                </c:pt>
                <c:pt idx="195">
                  <c:v>3.3756636139608855</c:v>
                </c:pt>
                <c:pt idx="196">
                  <c:v>3.4923412532549745</c:v>
                </c:pt>
                <c:pt idx="197">
                  <c:v>3.4328090050331683</c:v>
                </c:pt>
                <c:pt idx="198">
                  <c:v>3.30941722577814</c:v>
                </c:pt>
                <c:pt idx="199">
                  <c:v>2.8871107031248835</c:v>
                </c:pt>
                <c:pt idx="200">
                  <c:v>3.7630534402996147</c:v>
                </c:pt>
                <c:pt idx="201">
                  <c:v>3.7630534402996147</c:v>
                </c:pt>
                <c:pt idx="202">
                  <c:v>3.1983821300082944</c:v>
                </c:pt>
                <c:pt idx="203">
                  <c:v>2.0755469613925306</c:v>
                </c:pt>
                <c:pt idx="204">
                  <c:v>2.8048206787211623</c:v>
                </c:pt>
                <c:pt idx="205">
                  <c:v>3.3111178426625059</c:v>
                </c:pt>
                <c:pt idx="206">
                  <c:v>3.5376931943673906</c:v>
                </c:pt>
                <c:pt idx="207">
                  <c:v>3.7137424784090824</c:v>
                </c:pt>
              </c:numCache>
            </c:numRef>
          </c:xVal>
          <c:yVal>
            <c:numRef>
              <c:f>Sheet1!$L$2:$L$209</c:f>
              <c:numCache>
                <c:formatCode>General</c:formatCode>
                <c:ptCount val="208"/>
                <c:pt idx="0">
                  <c:v>7.7499999999999999E-2</c:v>
                </c:pt>
                <c:pt idx="1">
                  <c:v>3.125E-2</c:v>
                </c:pt>
                <c:pt idx="2">
                  <c:v>0.91500000000000004</c:v>
                </c:pt>
                <c:pt idx="3">
                  <c:v>3.125E-2</c:v>
                </c:pt>
                <c:pt idx="4">
                  <c:v>0.79500000000000004</c:v>
                </c:pt>
                <c:pt idx="5">
                  <c:v>0.95</c:v>
                </c:pt>
                <c:pt idx="6">
                  <c:v>0.89</c:v>
                </c:pt>
                <c:pt idx="7">
                  <c:v>3.125E-2</c:v>
                </c:pt>
                <c:pt idx="8">
                  <c:v>1.18</c:v>
                </c:pt>
                <c:pt idx="9">
                  <c:v>0.73499999999999999</c:v>
                </c:pt>
                <c:pt idx="10">
                  <c:v>1</c:v>
                </c:pt>
                <c:pt idx="11">
                  <c:v>0.79</c:v>
                </c:pt>
                <c:pt idx="12">
                  <c:v>0.46700000000000008</c:v>
                </c:pt>
                <c:pt idx="13">
                  <c:v>0.74</c:v>
                </c:pt>
                <c:pt idx="14">
                  <c:v>0.39</c:v>
                </c:pt>
                <c:pt idx="15">
                  <c:v>7.2999999999999995E-2</c:v>
                </c:pt>
                <c:pt idx="16">
                  <c:v>0.35</c:v>
                </c:pt>
                <c:pt idx="17">
                  <c:v>8.8499999999999995E-2</c:v>
                </c:pt>
                <c:pt idx="18">
                  <c:v>0.17041095890410959</c:v>
                </c:pt>
                <c:pt idx="19">
                  <c:v>0.19013698630136985</c:v>
                </c:pt>
                <c:pt idx="20">
                  <c:v>0.313</c:v>
                </c:pt>
                <c:pt idx="21">
                  <c:v>0.20399999999999996</c:v>
                </c:pt>
                <c:pt idx="22">
                  <c:v>0.19750000000000001</c:v>
                </c:pt>
                <c:pt idx="23">
                  <c:v>3.125E-2</c:v>
                </c:pt>
                <c:pt idx="24">
                  <c:v>2.25</c:v>
                </c:pt>
                <c:pt idx="25">
                  <c:v>2.5499999999999998</c:v>
                </c:pt>
                <c:pt idx="26">
                  <c:v>2.6</c:v>
                </c:pt>
                <c:pt idx="27">
                  <c:v>1.8875</c:v>
                </c:pt>
                <c:pt idx="28">
                  <c:v>7.0499999999999993E-2</c:v>
                </c:pt>
                <c:pt idx="29">
                  <c:v>0.69019607843137254</c:v>
                </c:pt>
                <c:pt idx="30">
                  <c:v>0.21749999999999997</c:v>
                </c:pt>
                <c:pt idx="31">
                  <c:v>0.69499999999999995</c:v>
                </c:pt>
                <c:pt idx="32">
                  <c:v>0.56470588235294117</c:v>
                </c:pt>
                <c:pt idx="33">
                  <c:v>0.61</c:v>
                </c:pt>
                <c:pt idx="34">
                  <c:v>0.56999999999999995</c:v>
                </c:pt>
                <c:pt idx="35">
                  <c:v>0.72499999999999998</c:v>
                </c:pt>
                <c:pt idx="36">
                  <c:v>1.2625</c:v>
                </c:pt>
                <c:pt idx="37">
                  <c:v>0.90000000000000013</c:v>
                </c:pt>
                <c:pt idx="38">
                  <c:v>2.4624999999999999</c:v>
                </c:pt>
                <c:pt idx="39">
                  <c:v>1.9375</c:v>
                </c:pt>
                <c:pt idx="40">
                  <c:v>1.5625</c:v>
                </c:pt>
                <c:pt idx="41">
                  <c:v>0.91</c:v>
                </c:pt>
                <c:pt idx="42">
                  <c:v>1.06</c:v>
                </c:pt>
                <c:pt idx="43">
                  <c:v>0.43375000000000002</c:v>
                </c:pt>
                <c:pt idx="44">
                  <c:v>0.83</c:v>
                </c:pt>
                <c:pt idx="45">
                  <c:v>0.94857142857142851</c:v>
                </c:pt>
                <c:pt idx="46">
                  <c:v>0.48125000000000001</c:v>
                </c:pt>
                <c:pt idx="47">
                  <c:v>0.96</c:v>
                </c:pt>
                <c:pt idx="48">
                  <c:v>0.69</c:v>
                </c:pt>
                <c:pt idx="49">
                  <c:v>0.79500000000000004</c:v>
                </c:pt>
                <c:pt idx="50">
                  <c:v>2.375</c:v>
                </c:pt>
                <c:pt idx="51">
                  <c:v>0.48125000000000001</c:v>
                </c:pt>
                <c:pt idx="52">
                  <c:v>0.84</c:v>
                </c:pt>
                <c:pt idx="53">
                  <c:v>1.25</c:v>
                </c:pt>
                <c:pt idx="54">
                  <c:v>0.505</c:v>
                </c:pt>
                <c:pt idx="55">
                  <c:v>0.22750000000000001</c:v>
                </c:pt>
                <c:pt idx="56">
                  <c:v>1.1299999999999999</c:v>
                </c:pt>
                <c:pt idx="57">
                  <c:v>1.5</c:v>
                </c:pt>
                <c:pt idx="58">
                  <c:v>0.41625000000000006</c:v>
                </c:pt>
                <c:pt idx="59">
                  <c:v>1.2450000000000001</c:v>
                </c:pt>
                <c:pt idx="60">
                  <c:v>0.37375000000000003</c:v>
                </c:pt>
                <c:pt idx="61">
                  <c:v>0.63119999999999998</c:v>
                </c:pt>
                <c:pt idx="62">
                  <c:v>0.95733333333333326</c:v>
                </c:pt>
                <c:pt idx="63">
                  <c:v>0.33900000000000002</c:v>
                </c:pt>
                <c:pt idx="64">
                  <c:v>0.81499999999999995</c:v>
                </c:pt>
                <c:pt idx="65">
                  <c:v>0.64</c:v>
                </c:pt>
                <c:pt idx="66">
                  <c:v>1.21</c:v>
                </c:pt>
                <c:pt idx="67">
                  <c:v>1.7857142857142856</c:v>
                </c:pt>
                <c:pt idx="68">
                  <c:v>0.98999999999999988</c:v>
                </c:pt>
                <c:pt idx="69">
                  <c:v>3.9</c:v>
                </c:pt>
                <c:pt idx="70">
                  <c:v>2.1759999999999997</c:v>
                </c:pt>
                <c:pt idx="71">
                  <c:v>0.505</c:v>
                </c:pt>
                <c:pt idx="72">
                  <c:v>0.97</c:v>
                </c:pt>
                <c:pt idx="73">
                  <c:v>0.79</c:v>
                </c:pt>
                <c:pt idx="74">
                  <c:v>0.83499999999999996</c:v>
                </c:pt>
                <c:pt idx="75">
                  <c:v>1.0349999999999999</c:v>
                </c:pt>
                <c:pt idx="76">
                  <c:v>1.04</c:v>
                </c:pt>
                <c:pt idx="77">
                  <c:v>0.47949999999999998</c:v>
                </c:pt>
                <c:pt idx="78">
                  <c:v>0.90000000000000013</c:v>
                </c:pt>
                <c:pt idx="79">
                  <c:v>1.46</c:v>
                </c:pt>
                <c:pt idx="80">
                  <c:v>0.64</c:v>
                </c:pt>
                <c:pt idx="81">
                  <c:v>0.46750000000000003</c:v>
                </c:pt>
                <c:pt idx="82">
                  <c:v>0.59</c:v>
                </c:pt>
                <c:pt idx="83">
                  <c:v>0.68</c:v>
                </c:pt>
                <c:pt idx="84">
                  <c:v>0.32300000000000001</c:v>
                </c:pt>
                <c:pt idx="85">
                  <c:v>0.83499999999999996</c:v>
                </c:pt>
                <c:pt idx="86">
                  <c:v>0.78</c:v>
                </c:pt>
                <c:pt idx="87">
                  <c:v>0.46875</c:v>
                </c:pt>
                <c:pt idx="88">
                  <c:v>1.6500000000000001</c:v>
                </c:pt>
                <c:pt idx="89">
                  <c:v>0.61499999999999999</c:v>
                </c:pt>
                <c:pt idx="90">
                  <c:v>1.2050000000000001</c:v>
                </c:pt>
                <c:pt idx="91">
                  <c:v>4.3066666666666666</c:v>
                </c:pt>
                <c:pt idx="92">
                  <c:v>0.90500000000000003</c:v>
                </c:pt>
                <c:pt idx="93">
                  <c:v>0.89</c:v>
                </c:pt>
                <c:pt idx="94">
                  <c:v>1.0197183098591549</c:v>
                </c:pt>
                <c:pt idx="95">
                  <c:v>1.06</c:v>
                </c:pt>
                <c:pt idx="96">
                  <c:v>1.625</c:v>
                </c:pt>
                <c:pt idx="97">
                  <c:v>1.7124999999999997</c:v>
                </c:pt>
                <c:pt idx="98">
                  <c:v>1.2875000000000001</c:v>
                </c:pt>
                <c:pt idx="99">
                  <c:v>0.35849999999999999</c:v>
                </c:pt>
                <c:pt idx="100">
                  <c:v>0.86582278481012653</c:v>
                </c:pt>
                <c:pt idx="101">
                  <c:v>0.56000000000000005</c:v>
                </c:pt>
                <c:pt idx="102">
                  <c:v>0.47699999999999998</c:v>
                </c:pt>
                <c:pt idx="103">
                  <c:v>0.86</c:v>
                </c:pt>
                <c:pt idx="104">
                  <c:v>0.2545</c:v>
                </c:pt>
                <c:pt idx="105">
                  <c:v>0.32455696202531648</c:v>
                </c:pt>
                <c:pt idx="106">
                  <c:v>0.93999999999999984</c:v>
                </c:pt>
                <c:pt idx="107">
                  <c:v>0.50632911392405067</c:v>
                </c:pt>
                <c:pt idx="108">
                  <c:v>0.23125000000000004</c:v>
                </c:pt>
                <c:pt idx="109">
                  <c:v>0.2</c:v>
                </c:pt>
                <c:pt idx="110">
                  <c:v>0.55500000000000005</c:v>
                </c:pt>
                <c:pt idx="111">
                  <c:v>0.62</c:v>
                </c:pt>
                <c:pt idx="112">
                  <c:v>0.45250000000000001</c:v>
                </c:pt>
                <c:pt idx="113">
                  <c:v>0.56103896103896111</c:v>
                </c:pt>
                <c:pt idx="114">
                  <c:v>0.99500000000000011</c:v>
                </c:pt>
                <c:pt idx="115">
                  <c:v>0.68</c:v>
                </c:pt>
                <c:pt idx="116">
                  <c:v>0.41625000000000006</c:v>
                </c:pt>
                <c:pt idx="117">
                  <c:v>0.13</c:v>
                </c:pt>
                <c:pt idx="118">
                  <c:v>0.18124999999999999</c:v>
                </c:pt>
                <c:pt idx="119">
                  <c:v>0.57999999999999996</c:v>
                </c:pt>
                <c:pt idx="120">
                  <c:v>0.52</c:v>
                </c:pt>
                <c:pt idx="121">
                  <c:v>0.29125000000000001</c:v>
                </c:pt>
                <c:pt idx="122">
                  <c:v>0.64</c:v>
                </c:pt>
                <c:pt idx="123">
                  <c:v>1.085</c:v>
                </c:pt>
                <c:pt idx="124">
                  <c:v>0.45161290322580649</c:v>
                </c:pt>
                <c:pt idx="125">
                  <c:v>0.44500000000000001</c:v>
                </c:pt>
                <c:pt idx="126">
                  <c:v>0.93500000000000005</c:v>
                </c:pt>
                <c:pt idx="127">
                  <c:v>0.94683544303797473</c:v>
                </c:pt>
                <c:pt idx="128">
                  <c:v>0.17374999999999999</c:v>
                </c:pt>
                <c:pt idx="129">
                  <c:v>0.41625000000000006</c:v>
                </c:pt>
                <c:pt idx="130">
                  <c:v>1.1000000000000001</c:v>
                </c:pt>
                <c:pt idx="131">
                  <c:v>0.36774193548387102</c:v>
                </c:pt>
                <c:pt idx="132">
                  <c:v>0.26</c:v>
                </c:pt>
                <c:pt idx="133">
                  <c:v>0.32500000000000001</c:v>
                </c:pt>
                <c:pt idx="134">
                  <c:v>1.5249999999999999</c:v>
                </c:pt>
                <c:pt idx="135">
                  <c:v>0.46500000000000002</c:v>
                </c:pt>
                <c:pt idx="136">
                  <c:v>0.31</c:v>
                </c:pt>
                <c:pt idx="137">
                  <c:v>0.74399999999999999</c:v>
                </c:pt>
                <c:pt idx="138">
                  <c:v>0.69499999999999995</c:v>
                </c:pt>
                <c:pt idx="139">
                  <c:v>0.40999999999999992</c:v>
                </c:pt>
                <c:pt idx="140">
                  <c:v>0.91999999999999993</c:v>
                </c:pt>
                <c:pt idx="141">
                  <c:v>0.87500000000000011</c:v>
                </c:pt>
                <c:pt idx="142">
                  <c:v>1.125</c:v>
                </c:pt>
                <c:pt idx="143">
                  <c:v>0.45250000000000001</c:v>
                </c:pt>
                <c:pt idx="144">
                  <c:v>3</c:v>
                </c:pt>
                <c:pt idx="145">
                  <c:v>0.94500000000000006</c:v>
                </c:pt>
                <c:pt idx="146">
                  <c:v>0.505</c:v>
                </c:pt>
                <c:pt idx="147">
                  <c:v>0.1575</c:v>
                </c:pt>
                <c:pt idx="148">
                  <c:v>0.88</c:v>
                </c:pt>
                <c:pt idx="149">
                  <c:v>0.91999999999999993</c:v>
                </c:pt>
                <c:pt idx="150">
                  <c:v>0.98999999999999988</c:v>
                </c:pt>
                <c:pt idx="151">
                  <c:v>0.90000000000000013</c:v>
                </c:pt>
                <c:pt idx="152">
                  <c:v>1.155</c:v>
                </c:pt>
                <c:pt idx="153">
                  <c:v>1.2625</c:v>
                </c:pt>
                <c:pt idx="154">
                  <c:v>0.67500000000000004</c:v>
                </c:pt>
                <c:pt idx="155">
                  <c:v>1.72</c:v>
                </c:pt>
                <c:pt idx="156">
                  <c:v>0.66133333333333333</c:v>
                </c:pt>
                <c:pt idx="157">
                  <c:v>1.425</c:v>
                </c:pt>
                <c:pt idx="158">
                  <c:v>0.79500000000000004</c:v>
                </c:pt>
                <c:pt idx="159">
                  <c:v>0.96</c:v>
                </c:pt>
                <c:pt idx="160">
                  <c:v>0.83</c:v>
                </c:pt>
                <c:pt idx="161">
                  <c:v>2.9866666666666668</c:v>
                </c:pt>
                <c:pt idx="162">
                  <c:v>1</c:v>
                </c:pt>
                <c:pt idx="163">
                  <c:v>1.9375</c:v>
                </c:pt>
                <c:pt idx="164">
                  <c:v>2.75</c:v>
                </c:pt>
                <c:pt idx="165">
                  <c:v>1.8124999999999998</c:v>
                </c:pt>
                <c:pt idx="166">
                  <c:v>2.375</c:v>
                </c:pt>
                <c:pt idx="167">
                  <c:v>2.625</c:v>
                </c:pt>
                <c:pt idx="168">
                  <c:v>6.1749999999999998</c:v>
                </c:pt>
                <c:pt idx="169">
                  <c:v>7.6</c:v>
                </c:pt>
                <c:pt idx="170">
                  <c:v>1.3</c:v>
                </c:pt>
                <c:pt idx="171">
                  <c:v>1.1950000000000001</c:v>
                </c:pt>
                <c:pt idx="172">
                  <c:v>1.4</c:v>
                </c:pt>
                <c:pt idx="173">
                  <c:v>2.125</c:v>
                </c:pt>
                <c:pt idx="174">
                  <c:v>1.375</c:v>
                </c:pt>
                <c:pt idx="175">
                  <c:v>2.85</c:v>
                </c:pt>
                <c:pt idx="176">
                  <c:v>3.1749999999999998</c:v>
                </c:pt>
                <c:pt idx="177">
                  <c:v>1.6125</c:v>
                </c:pt>
                <c:pt idx="178">
                  <c:v>2.0750000000000002</c:v>
                </c:pt>
                <c:pt idx="179">
                  <c:v>2.7</c:v>
                </c:pt>
                <c:pt idx="180">
                  <c:v>0.45750000000000002</c:v>
                </c:pt>
                <c:pt idx="181">
                  <c:v>0.67</c:v>
                </c:pt>
                <c:pt idx="182">
                  <c:v>0.91999999999999993</c:v>
                </c:pt>
                <c:pt idx="183">
                  <c:v>0.94500000000000006</c:v>
                </c:pt>
                <c:pt idx="184">
                  <c:v>1.7124999999999997</c:v>
                </c:pt>
                <c:pt idx="185">
                  <c:v>1.8374999999999999</c:v>
                </c:pt>
                <c:pt idx="186">
                  <c:v>6.6500000000000004E-2</c:v>
                </c:pt>
                <c:pt idx="187">
                  <c:v>0.74</c:v>
                </c:pt>
                <c:pt idx="188">
                  <c:v>1.375</c:v>
                </c:pt>
                <c:pt idx="189">
                  <c:v>1.2450000000000001</c:v>
                </c:pt>
                <c:pt idx="190">
                  <c:v>2.08</c:v>
                </c:pt>
                <c:pt idx="191">
                  <c:v>1.145</c:v>
                </c:pt>
                <c:pt idx="192">
                  <c:v>1.6125</c:v>
                </c:pt>
                <c:pt idx="193">
                  <c:v>0.72000000000000008</c:v>
                </c:pt>
                <c:pt idx="194">
                  <c:v>0.83</c:v>
                </c:pt>
                <c:pt idx="195">
                  <c:v>0.46750000000000003</c:v>
                </c:pt>
                <c:pt idx="196">
                  <c:v>0.37624999999999997</c:v>
                </c:pt>
                <c:pt idx="197">
                  <c:v>1.1039999999999999</c:v>
                </c:pt>
                <c:pt idx="198">
                  <c:v>0.30375000000000002</c:v>
                </c:pt>
                <c:pt idx="199">
                  <c:v>1.825</c:v>
                </c:pt>
                <c:pt idx="200">
                  <c:v>3.64</c:v>
                </c:pt>
                <c:pt idx="201">
                  <c:v>6.166666666666667</c:v>
                </c:pt>
                <c:pt idx="202">
                  <c:v>1.3599999999999999</c:v>
                </c:pt>
                <c:pt idx="203">
                  <c:v>2.9</c:v>
                </c:pt>
                <c:pt idx="204">
                  <c:v>2.6</c:v>
                </c:pt>
                <c:pt idx="205">
                  <c:v>1.4750000000000001</c:v>
                </c:pt>
                <c:pt idx="206">
                  <c:v>2.4750000000000001</c:v>
                </c:pt>
                <c:pt idx="207">
                  <c:v>2.7749999999999999</c:v>
                </c:pt>
              </c:numCache>
            </c:numRef>
          </c:yVal>
          <c:smooth val="0"/>
          <c:extLst>
            <c:ext xmlns:c16="http://schemas.microsoft.com/office/drawing/2014/chart" uri="{C3380CC4-5D6E-409C-BE32-E72D297353CC}">
              <c16:uniqueId val="{00000001-6489-48CF-B45D-E9BA340B192B}"/>
            </c:ext>
          </c:extLst>
        </c:ser>
        <c:dLbls>
          <c:showLegendKey val="0"/>
          <c:showVal val="0"/>
          <c:showCatName val="0"/>
          <c:showSerName val="0"/>
          <c:showPercent val="0"/>
          <c:showBubbleSize val="0"/>
        </c:dLbls>
        <c:axId val="80592256"/>
        <c:axId val="80602624"/>
      </c:scatterChart>
      <c:valAx>
        <c:axId val="80592256"/>
        <c:scaling>
          <c:orientation val="minMax"/>
          <c:max val="5"/>
        </c:scaling>
        <c:delete val="0"/>
        <c:axPos val="b"/>
        <c:title>
          <c:tx>
            <c:rich>
              <a:bodyPr/>
              <a:lstStyle/>
              <a:p>
                <a:pPr>
                  <a:defRPr sz="400"/>
                </a:pPr>
                <a:r>
                  <a:rPr lang="en-GB" sz="1000" b="1" i="0" baseline="0">
                    <a:effectLst/>
                  </a:rPr>
                  <a:t>Coliforms / 100 ml (log10 CFU (y + 1))</a:t>
                </a:r>
                <a:endParaRPr lang="en-GB" sz="400">
                  <a:effectLst/>
                </a:endParaRPr>
              </a:p>
            </c:rich>
          </c:tx>
          <c:overlay val="0"/>
        </c:title>
        <c:numFmt formatCode="General" sourceLinked="1"/>
        <c:majorTickMark val="out"/>
        <c:minorTickMark val="none"/>
        <c:tickLblPos val="nextTo"/>
        <c:crossAx val="80602624"/>
        <c:crosses val="autoZero"/>
        <c:crossBetween val="midCat"/>
      </c:valAx>
      <c:valAx>
        <c:axId val="80602624"/>
        <c:scaling>
          <c:orientation val="minMax"/>
          <c:min val="0"/>
        </c:scaling>
        <c:delete val="0"/>
        <c:axPos val="l"/>
        <c:majorGridlines>
          <c:spPr>
            <a:ln>
              <a:noFill/>
            </a:ln>
          </c:spPr>
        </c:majorGridlines>
        <c:title>
          <c:tx>
            <c:rich>
              <a:bodyPr rot="-5400000" vert="horz"/>
              <a:lstStyle/>
              <a:p>
                <a:pPr>
                  <a:defRPr/>
                </a:pPr>
                <a:r>
                  <a:rPr lang="en-GB"/>
                  <a:t>DNA yield</a:t>
                </a:r>
                <a:r>
                  <a:rPr lang="en-GB" baseline="0"/>
                  <a:t> (ng/ 100 ml filtrate)</a:t>
                </a:r>
              </a:p>
            </c:rich>
          </c:tx>
          <c:overlay val="0"/>
        </c:title>
        <c:numFmt formatCode="General" sourceLinked="1"/>
        <c:majorTickMark val="out"/>
        <c:minorTickMark val="none"/>
        <c:tickLblPos val="nextTo"/>
        <c:crossAx val="80592256"/>
        <c:crosses val="autoZero"/>
        <c:crossBetween val="midCat"/>
      </c:valAx>
      <c:spPr>
        <a:noFill/>
        <a:ln w="25400">
          <a:noFill/>
        </a:ln>
      </c:spPr>
    </c:plotArea>
    <c:plotVisOnly val="1"/>
    <c:dispBlanksAs val="gap"/>
    <c:showDLblsOverMax val="0"/>
  </c:chart>
  <c:spPr>
    <a:ln w="25400">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ations Document" ma:contentTypeID="0x010100E5F984C538BF254993759B86DFE92290007901ECF048A3C24281698494C2911CCD" ma:contentTypeVersion="26" ma:contentTypeDescription="Publications Document Content Type" ma:contentTypeScope="" ma:versionID="caff12346a6ed5745a6b56bc0b933d01">
  <xsd:schema xmlns:xsd="http://www.w3.org/2001/XMLSchema" xmlns:xs="http://www.w3.org/2001/XMLSchema" xmlns:p="http://schemas.microsoft.com/office/2006/metadata/properties" xmlns:ns2="dd4118c1-80c0-4fd0-a895-4f8cc7b15db9" xmlns:ns3="8406192c-7643-4d86-9e81-daf75a275d01" xmlns:ns4="2f34db47-3f2d-4c6b-9bad-781cd43a66ec" targetNamespace="http://schemas.microsoft.com/office/2006/metadata/properties" ma:root="true" ma:fieldsID="4ed147c264197724407c1416b36c7bac" ns2:_="" ns3:_="" ns4:_="">
    <xsd:import namespace="dd4118c1-80c0-4fd0-a895-4f8cc7b15db9"/>
    <xsd:import namespace="8406192c-7643-4d86-9e81-daf75a275d01"/>
    <xsd:import namespace="2f34db47-3f2d-4c6b-9bad-781cd43a66ec"/>
    <xsd:element name="properties">
      <xsd:complexType>
        <xsd:sequence>
          <xsd:element name="documentManagement">
            <xsd:complexType>
              <xsd:all>
                <xsd:element ref="ns2:TaxKeywordTaxHTField" minOccurs="0"/>
                <xsd:element ref="ns2:TaxCatchAll" minOccurs="0"/>
                <xsd:element ref="ns2:TaxCatchAllLabel" minOccurs="0"/>
                <xsd:element ref="ns3:PublicationURL" minOccurs="0"/>
                <xsd:element ref="ns3:Lead_x0020_Author" minOccurs="0"/>
                <xsd:element ref="ns4:Hutton_x0020_Publication_x0020__x002d__x0020_Submit_x0028_1_x0029_" minOccurs="0"/>
                <xsd:element ref="ns4:Document_x0020_Set_x0020_Name" minOccurs="0"/>
                <xsd:element ref="ns4:Document_x0020_Set_x0020_URL" minOccurs="0"/>
                <xsd:element ref="ns2:_dlc_DocId" minOccurs="0"/>
                <xsd:element ref="ns2:_dlc_DocIdUrl" minOccurs="0"/>
                <xsd:element ref="ns2:_dlc_DocIdPersistId" minOccurs="0"/>
                <xsd:element ref="ns4:Added_x0020_to_x0020_Outputs_x0020_Database" minOccurs="0"/>
                <xsd:element ref="ns4: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118c1-80c0-4fd0-a895-4f8cc7b15db9"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0fbbd0a1-8703-46e1-8d9e-cad271c09ae8"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a9d32c9-126f-4343-9ebe-808524d350ec}" ma:internalName="TaxCatchAll" ma:showField="CatchAllData" ma:web="dd4118c1-80c0-4fd0-a895-4f8cc7b15d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9d32c9-126f-4343-9ebe-808524d350ec}" ma:internalName="TaxCatchAllLabel" ma:readOnly="true" ma:showField="CatchAllDataLabel" ma:web="dd4118c1-80c0-4fd0-a895-4f8cc7b15db9">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06192c-7643-4d86-9e81-daf75a275d01" elementFormDefault="qualified">
    <xsd:import namespace="http://schemas.microsoft.com/office/2006/documentManagement/types"/>
    <xsd:import namespace="http://schemas.microsoft.com/office/infopath/2007/PartnerControls"/>
    <xsd:element name="PublicationURL" ma:index="12" nillable="true" ma:displayName="PublicationURL" ma:description="Test - Column is automatically populated via a workflow with the Absolute Encoded URL of the uploaded document" ma:format="Hyperlink" ma:hidden="true" ma:internalName="PublicationURL0"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ad_x0020_Author" ma:index="13" nillable="true" ma:displayName="Corresponding Author" ma:list="UserInfo" ma:SharePointGroup="0" ma:internalName="Lead_x0020_Auth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34db47-3f2d-4c6b-9bad-781cd43a66ec" elementFormDefault="qualified">
    <xsd:import namespace="http://schemas.microsoft.com/office/2006/documentManagement/types"/>
    <xsd:import namespace="http://schemas.microsoft.com/office/infopath/2007/PartnerControls"/>
    <xsd:element name="Hutton_x0020_Publication_x0020__x002d__x0020_Submit_x0028_1_x0029_" ma:index="14" nillable="true" ma:displayName="Hutton Publication - Submit" ma:hidden="true" ma:internalName="Hutton_x0020_Publication_x0020__x002d__x0020_Submit_x0028_1_x0029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Set_x0020_Name" ma:index="15" nillable="true" ma:displayName="Document Set Name" ma:internalName="Document_x0020_Set_x0020_Name">
      <xsd:simpleType>
        <xsd:restriction base="dms:Text">
          <xsd:maxLength value="255"/>
        </xsd:restriction>
      </xsd:simpleType>
    </xsd:element>
    <xsd:element name="Document_x0020_Set_x0020_URL" ma:index="17" nillable="true" ma:displayName="Document Set" ma:description="Store the URL to the Document Set&#10;Used throughout the Publications KE Site" ma:format="Hyperlink" ma:internalName="Document_x0020_Set_x0020_URL">
      <xsd:complexType>
        <xsd:complexContent>
          <xsd:extension base="dms:URL">
            <xsd:sequence>
              <xsd:element name="Url" type="dms:ValidUrl" minOccurs="0" nillable="true"/>
              <xsd:element name="Description" type="xsd:string" nillable="true"/>
            </xsd:sequence>
          </xsd:extension>
        </xsd:complexContent>
      </xsd:complexType>
    </xsd:element>
    <xsd:element name="Added_x0020_to_x0020_Outputs_x0020_Database" ma:index="23" nillable="true" ma:displayName="Added to Outputs Database" ma:default="0" ma:description="Column managed by Library staff to record that the item has been added to the Outputs database" ma:internalName="Added_x0020_to_x0020_Outputs_x0020_Database">
      <xsd:simpleType>
        <xsd:restriction base="dms:Boolean"/>
      </xsd:simpleType>
    </xsd:element>
    <xsd:element name="Filename" ma:index="24" nillable="true" ma:displayName="Filename" ma:description="For use in InfoPath to display the filename as a hyperlink" ma:internalName="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et_x0020_Name xmlns="2f34db47-3f2d-4c6b-9bad-781cd43a66ec">3110</Document_x0020_Set_x0020_Name>
    <Document_x0020_Set_x0020_URL xmlns="2f34db47-3f2d-4c6b-9bad-781cd43a66ec">
      <Url>http://connect.hutton.ac.uk/Forms/PublicationRelease/Hutton%20Publications/3110</Url>
      <Description>Exploring water DNA Our strategy for exploiting the National Waters Inventory for Scotland DNA archive</Description>
    </Document_x0020_Set_x0020_URL>
    <Hutton_x0020_Publication_x0020__x002d__x0020_Submit_x0028_1_x0029_ xmlns="2f34db47-3f2d-4c6b-9bad-781cd43a66ec">
      <Url xsi:nil="true"/>
      <Description xsi:nil="true"/>
    </Hutton_x0020_Publication_x0020__x002d__x0020_Submit_x0028_1_x0029_>
    <TaxKeywordTaxHTField xmlns="dd4118c1-80c0-4fd0-a895-4f8cc7b15db9">
      <Terms xmlns="http://schemas.microsoft.com/office/infopath/2007/PartnerControls"/>
    </TaxKeywordTaxHTField>
    <TaxCatchAll xmlns="dd4118c1-80c0-4fd0-a895-4f8cc7b15db9"/>
    <PublicationURL xmlns="8406192c-7643-4d86-9e81-daf75a275d01">
      <Url>http://connect.hutton.ac.uk/Forms/PublicationRelease/Hutton%20Publications/3110/Exploring%20water%20DNA%20Our%20strategy%20for%20exploiting%20the%20National%20Waters%20Inventory%20for%20Scotland%20DNA%20archive.docx</Url>
      <Description>Exploring water DNA Our strategy for exploiting the National Waters Inventory for Scotland DNA archive</Description>
    </PublicationURL>
    <Lead_x0020_Author xmlns="8406192c-7643-4d86-9e81-daf75a275d01">
      <UserInfo>
        <DisplayName>Lisa Avery</DisplayName>
        <AccountId>1087</AccountId>
        <AccountType/>
      </UserInfo>
    </Lead_x0020_Author>
    <Filename xmlns="2f34db47-3f2d-4c6b-9bad-781cd43a66ec">Exploring water DNA Our strategy for exploiting the National Waters Inventory for Scotland DNA archive.docx</Filename>
    <Added_x0020_to_x0020_Outputs_x0020_Database xmlns="2f34db47-3f2d-4c6b-9bad-781cd43a66ec">false</Added_x0020_to_x0020_Outputs_x0020_Database>
    <_dlc_DocId xmlns="dd4118c1-80c0-4fd0-a895-4f8cc7b15db9">6X5HV3WVA3CC-113-3110</_dlc_DocId>
    <_dlc_DocIdUrl xmlns="dd4118c1-80c0-4fd0-a895-4f8cc7b15db9">
      <Url>http://connect.hutton.ac.uk/Forms/PublicationRelease/_layouts/15/DocIdRedir.aspx?ID=6X5HV3WVA3CC-113-3110</Url>
      <Description>6X5HV3WVA3CC-113-3110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440A0D-7CE3-4042-AE77-70B568BA4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118c1-80c0-4fd0-a895-4f8cc7b15db9"/>
    <ds:schemaRef ds:uri="8406192c-7643-4d86-9e81-daf75a275d01"/>
    <ds:schemaRef ds:uri="2f34db47-3f2d-4c6b-9bad-781cd43a6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F29E0-D9B6-40B6-BAE6-B4130E27B2CB}">
  <ds:schemaRef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documentManagement/types"/>
    <ds:schemaRef ds:uri="dd4118c1-80c0-4fd0-a895-4f8cc7b15db9"/>
    <ds:schemaRef ds:uri="http://purl.org/dc/terms/"/>
    <ds:schemaRef ds:uri="2f34db47-3f2d-4c6b-9bad-781cd43a66ec"/>
    <ds:schemaRef ds:uri="8406192c-7643-4d86-9e81-daf75a275d0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F2E3B0E-E903-4EAD-B636-A640C395E660}">
  <ds:schemaRefs>
    <ds:schemaRef ds:uri="http://schemas.microsoft.com/sharepoint/v3/contenttype/forms"/>
  </ds:schemaRefs>
</ds:datastoreItem>
</file>

<file path=customXml/itemProps4.xml><?xml version="1.0" encoding="utf-8"?>
<ds:datastoreItem xmlns:ds="http://schemas.openxmlformats.org/officeDocument/2006/customXml" ds:itemID="{415F945F-778A-40EA-BB82-14FFC00BAC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Exploring water DNA Our strategy for exploiting the National Waters Inventory for Scotland DNA archive</vt:lpstr>
    </vt:vector>
  </TitlesOfParts>
  <Company>The James Hutton Institute</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water DNA Our strategy for exploiting the National Waters Inventory for Scotland DNA archive</dc:title>
  <dc:creator>Lisa Avery</dc:creator>
  <cp:lastModifiedBy>Lisa Avery</cp:lastModifiedBy>
  <cp:revision>2</cp:revision>
  <dcterms:created xsi:type="dcterms:W3CDTF">2019-05-01T14:53:00Z</dcterms:created>
  <dcterms:modified xsi:type="dcterms:W3CDTF">2019-05-01T14:53:00Z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0x010100E5F984C538BF254993759B86DFE92290007901ECF048A3C24281698494C2911CCD</vt:lpwstr>
  </property>
  <property fmtid="{D5CDD505-2E9C-101B-9397-08002B2CF9AE}" pid="3" name="_dlc_DocIdItemGuid">
    <vt:lpwstr>19c31f88-4f4e-48e1-a369-c834a013d97d</vt:lpwstr>
  </property>
  <property fmtid="{D5CDD505-2E9C-101B-9397-08002B2CF9AE}" pid="4" name="TaxKeyword">
    <vt:lpwstr/>
  </property>
  <property fmtid="{D5CDD505-2E9C-101B-9397-08002B2CF9AE}" pid="5" name="WorkflowChangePath">
    <vt:lpwstr>d8ae74d8-41b9-4a98-aab4-6e58a1772bf8,6;</vt:lpwstr>
  </property>
  <property fmtid="{D5CDD505-2E9C-101B-9397-08002B2CF9AE}" pid="6" name="DocumentSetDescription">
    <vt:lpwstr/>
  </property>
  <property fmtid="{D5CDD505-2E9C-101B-9397-08002B2CF9AE}" pid="7" name="DocSetIDLookup">
    <vt:r8>3112</vt:r8>
  </property>
</Properties>
</file>